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FA9" w:rsidRDefault="00A56FA9" w:rsidP="00A56FA9">
      <w:pPr>
        <w:widowControl/>
        <w:autoSpaceDE w:val="0"/>
        <w:autoSpaceDN w:val="0"/>
        <w:spacing w:before="80"/>
        <w:ind w:left="-142" w:right="-30"/>
        <w:jc w:val="center"/>
        <w:textDirection w:val="lrTbV"/>
        <w:textAlignment w:val="bottom"/>
        <w:rPr>
          <w:rFonts w:ascii="華康新篆體(P)" w:eastAsia="華康新篆體(P)" w:hint="eastAsia"/>
          <w:b/>
          <w:bCs/>
          <w:spacing w:val="-20"/>
          <w:sz w:val="80"/>
          <w:szCs w:val="80"/>
        </w:rPr>
      </w:pPr>
    </w:p>
    <w:p w:rsidR="00A56FA9" w:rsidRDefault="00A56FA9" w:rsidP="00A56FA9">
      <w:pPr>
        <w:widowControl/>
        <w:autoSpaceDE w:val="0"/>
        <w:autoSpaceDN w:val="0"/>
        <w:spacing w:before="80"/>
        <w:ind w:left="-142" w:right="-30"/>
        <w:jc w:val="center"/>
        <w:textDirection w:val="lrTbV"/>
        <w:textAlignment w:val="bottom"/>
        <w:rPr>
          <w:rFonts w:ascii="華康新篆體(P)" w:eastAsia="華康新篆體(P)" w:hint="eastAsia"/>
          <w:b/>
          <w:bCs/>
          <w:spacing w:val="-20"/>
          <w:sz w:val="80"/>
          <w:szCs w:val="80"/>
        </w:rPr>
      </w:pPr>
    </w:p>
    <w:p w:rsidR="00A56FA9" w:rsidRDefault="00A56FA9" w:rsidP="00A56FA9">
      <w:pPr>
        <w:widowControl/>
        <w:autoSpaceDE w:val="0"/>
        <w:autoSpaceDN w:val="0"/>
        <w:spacing w:before="80"/>
        <w:ind w:left="-142" w:right="-30"/>
        <w:jc w:val="center"/>
        <w:textDirection w:val="lrTbV"/>
        <w:textAlignment w:val="bottom"/>
        <w:rPr>
          <w:rFonts w:ascii="華康新篆體(P)" w:eastAsia="華康新篆體(P)" w:hint="eastAsia"/>
          <w:b/>
          <w:bCs/>
          <w:spacing w:val="-20"/>
          <w:sz w:val="80"/>
          <w:szCs w:val="80"/>
        </w:rPr>
      </w:pPr>
    </w:p>
    <w:p w:rsidR="00A56FA9" w:rsidRPr="00FE198B" w:rsidRDefault="00A56FA9" w:rsidP="00A56FA9">
      <w:pPr>
        <w:widowControl/>
        <w:autoSpaceDE w:val="0"/>
        <w:autoSpaceDN w:val="0"/>
        <w:spacing w:before="80"/>
        <w:ind w:left="-142" w:right="-30"/>
        <w:jc w:val="center"/>
        <w:textDirection w:val="lrTbV"/>
        <w:textAlignment w:val="bottom"/>
        <w:rPr>
          <w:rFonts w:ascii="華康新篆體(P)" w:eastAsia="華康新篆體(P)"/>
          <w:b/>
          <w:bCs/>
          <w:spacing w:val="-20"/>
          <w:sz w:val="80"/>
          <w:szCs w:val="80"/>
        </w:rPr>
      </w:pPr>
      <w:r w:rsidRPr="00FE198B">
        <w:rPr>
          <w:rFonts w:ascii="華康新篆體(P)" w:eastAsia="華康新篆體(P)"/>
          <w:b/>
          <w:bCs/>
          <w:spacing w:val="-20"/>
          <w:sz w:val="80"/>
          <w:szCs w:val="80"/>
        </w:rPr>
        <w:t>博</w:t>
      </w:r>
      <w:r w:rsidRPr="00FE198B">
        <w:rPr>
          <w:rFonts w:ascii="華康新篆體(P)" w:eastAsia="華康新篆體(P)" w:hint="eastAsia"/>
          <w:b/>
          <w:bCs/>
          <w:spacing w:val="-20"/>
          <w:sz w:val="80"/>
          <w:szCs w:val="80"/>
        </w:rPr>
        <w:t>碩</w:t>
      </w:r>
      <w:r w:rsidRPr="00FE198B">
        <w:rPr>
          <w:rFonts w:ascii="華康新篆體(P)" w:eastAsia="華康新篆體(P)"/>
          <w:b/>
          <w:bCs/>
          <w:spacing w:val="-20"/>
          <w:sz w:val="80"/>
          <w:szCs w:val="80"/>
        </w:rPr>
        <w:t>士畢業論文</w:t>
      </w:r>
      <w:r w:rsidRPr="00FE198B">
        <w:rPr>
          <w:rFonts w:ascii="華康新篆體(P)" w:eastAsia="華康新篆體(P)" w:hint="eastAsia"/>
          <w:b/>
          <w:bCs/>
          <w:spacing w:val="-20"/>
          <w:sz w:val="80"/>
          <w:szCs w:val="80"/>
        </w:rPr>
        <w:t>一覽表</w:t>
      </w:r>
    </w:p>
    <w:p w:rsidR="00A56FA9" w:rsidRPr="003A3BDE" w:rsidRDefault="00A56FA9" w:rsidP="00A56FA9">
      <w:pPr>
        <w:widowControl/>
        <w:autoSpaceDE w:val="0"/>
        <w:autoSpaceDN w:val="0"/>
        <w:spacing w:before="80"/>
        <w:ind w:right="99"/>
        <w:jc w:val="center"/>
        <w:textDirection w:val="lrTbV"/>
        <w:textAlignment w:val="bottom"/>
        <w:rPr>
          <w:rFonts w:ascii="文鼎粗行楷" w:eastAsia="文鼎粗行楷"/>
          <w:b/>
          <w:bCs/>
          <w:sz w:val="80"/>
        </w:rPr>
      </w:pPr>
    </w:p>
    <w:p w:rsidR="00A56FA9" w:rsidRDefault="00A56FA9" w:rsidP="00A56FA9">
      <w:pPr>
        <w:autoSpaceDE w:val="0"/>
        <w:autoSpaceDN w:val="0"/>
        <w:adjustRightInd w:val="0"/>
        <w:jc w:val="both"/>
        <w:rPr>
          <w:rFonts w:ascii="Arial" w:eastAsia="標楷體" w:hAnsi="Arial" w:cs="Arial"/>
          <w:kern w:val="0"/>
        </w:rPr>
        <w:sectPr w:rsidR="00A56FA9" w:rsidSect="00FE198B">
          <w:headerReference w:type="default" r:id="rId5"/>
          <w:footerReference w:type="default" r:id="rId6"/>
          <w:pgSz w:w="10319" w:h="14572" w:code="13"/>
          <w:pgMar w:top="1440" w:right="1418" w:bottom="1079" w:left="1418" w:header="709" w:footer="686" w:gutter="0"/>
          <w:cols w:space="425"/>
          <w:docGrid w:type="lines" w:linePitch="360"/>
        </w:sectPr>
      </w:pPr>
    </w:p>
    <w:p w:rsidR="00A56FA9" w:rsidRPr="00FD65FD" w:rsidRDefault="00A56FA9" w:rsidP="00A56FA9">
      <w:pPr>
        <w:snapToGrid w:val="0"/>
        <w:jc w:val="center"/>
        <w:rPr>
          <w:rFonts w:ascii="Arial" w:hAnsi="Arial" w:cs="Arial"/>
          <w:b/>
          <w:sz w:val="20"/>
          <w:szCs w:val="20"/>
        </w:rPr>
      </w:pPr>
    </w:p>
    <w:p w:rsidR="00A56FA9" w:rsidRPr="00C25241" w:rsidRDefault="00A56FA9" w:rsidP="00A56FA9">
      <w:pPr>
        <w:pStyle w:val="120"/>
      </w:pPr>
      <w:bookmarkStart w:id="0" w:name="_Toc302986015"/>
      <w:r w:rsidRPr="00C25241">
        <w:t>國立政治大學地政學系博士畢業論文</w:t>
      </w:r>
      <w:r w:rsidRPr="00C25241">
        <w:rPr>
          <w:rFonts w:hint="eastAsia"/>
        </w:rPr>
        <w:t>一覽表</w:t>
      </w:r>
      <w:bookmarkEnd w:id="0"/>
    </w:p>
    <w:p w:rsidR="00A56FA9" w:rsidRPr="00FD65FD" w:rsidRDefault="00A56FA9" w:rsidP="00A56FA9">
      <w:pPr>
        <w:snapToGrid w:val="0"/>
        <w:jc w:val="center"/>
        <w:rPr>
          <w:rFonts w:ascii="Arial" w:hAnsi="Arial" w:cs="Arial"/>
          <w:b/>
          <w:sz w:val="20"/>
          <w:szCs w:val="20"/>
        </w:rPr>
      </w:pPr>
    </w:p>
    <w:tbl>
      <w:tblPr>
        <w:tblW w:w="7938" w:type="dxa"/>
        <w:tblInd w:w="170" w:type="dxa"/>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92"/>
        <w:gridCol w:w="4678"/>
        <w:gridCol w:w="1134"/>
        <w:gridCol w:w="1134"/>
      </w:tblGrid>
      <w:tr w:rsidR="00A56FA9" w:rsidRPr="00FD65FD" w:rsidTr="00326F14">
        <w:trPr>
          <w:tblHeader/>
        </w:trPr>
        <w:tc>
          <w:tcPr>
            <w:tcW w:w="992" w:type="dxa"/>
            <w:tcBorders>
              <w:top w:val="single" w:sz="6" w:space="0" w:color="auto"/>
              <w:bottom w:val="single" w:sz="18" w:space="0" w:color="auto"/>
            </w:tcBorders>
            <w:shd w:val="clear" w:color="auto" w:fill="D9D9D9"/>
            <w:vAlign w:val="center"/>
          </w:tcPr>
          <w:p w:rsidR="00A56FA9" w:rsidRPr="00FD65FD" w:rsidRDefault="00A56FA9" w:rsidP="00326F14">
            <w:pPr>
              <w:snapToGrid w:val="0"/>
              <w:jc w:val="center"/>
              <w:rPr>
                <w:rFonts w:ascii="Arial" w:hAnsi="Arial" w:cs="Arial"/>
                <w:b/>
                <w:sz w:val="20"/>
                <w:szCs w:val="20"/>
              </w:rPr>
            </w:pPr>
            <w:r w:rsidRPr="00FD65FD">
              <w:rPr>
                <w:rFonts w:ascii="Arial" w:hAnsi="新細明體" w:cs="Arial"/>
                <w:b/>
                <w:sz w:val="20"/>
                <w:szCs w:val="20"/>
              </w:rPr>
              <w:t>博士生</w:t>
            </w:r>
          </w:p>
        </w:tc>
        <w:tc>
          <w:tcPr>
            <w:tcW w:w="4678" w:type="dxa"/>
            <w:tcBorders>
              <w:top w:val="single" w:sz="6" w:space="0" w:color="auto"/>
              <w:bottom w:val="single" w:sz="18" w:space="0" w:color="auto"/>
            </w:tcBorders>
            <w:shd w:val="clear" w:color="auto" w:fill="D9D9D9"/>
            <w:vAlign w:val="center"/>
          </w:tcPr>
          <w:p w:rsidR="00A56FA9" w:rsidRPr="00FD65FD" w:rsidRDefault="00A56FA9" w:rsidP="00326F14">
            <w:pPr>
              <w:snapToGrid w:val="0"/>
              <w:jc w:val="center"/>
              <w:rPr>
                <w:rFonts w:ascii="Arial" w:hAnsi="Arial" w:cs="Arial"/>
                <w:b/>
                <w:sz w:val="20"/>
                <w:szCs w:val="20"/>
              </w:rPr>
            </w:pPr>
            <w:r w:rsidRPr="00FD65FD">
              <w:rPr>
                <w:rFonts w:ascii="Arial" w:hAnsi="新細明體" w:cs="Arial"/>
                <w:b/>
                <w:sz w:val="20"/>
                <w:szCs w:val="20"/>
              </w:rPr>
              <w:t>論文題目</w:t>
            </w:r>
          </w:p>
        </w:tc>
        <w:tc>
          <w:tcPr>
            <w:tcW w:w="1134" w:type="dxa"/>
            <w:tcBorders>
              <w:top w:val="single" w:sz="6" w:space="0" w:color="auto"/>
              <w:bottom w:val="single" w:sz="18" w:space="0" w:color="auto"/>
            </w:tcBorders>
            <w:shd w:val="clear" w:color="auto" w:fill="D9D9D9"/>
          </w:tcPr>
          <w:p w:rsidR="00A56FA9" w:rsidRPr="007A5903" w:rsidRDefault="00A56FA9" w:rsidP="00326F14">
            <w:pPr>
              <w:snapToGrid w:val="0"/>
              <w:jc w:val="center"/>
              <w:rPr>
                <w:rFonts w:ascii="Arial" w:hAnsi="Arial" w:cs="Arial"/>
                <w:b/>
                <w:sz w:val="20"/>
                <w:szCs w:val="20"/>
              </w:rPr>
            </w:pPr>
            <w:r w:rsidRPr="007A5903">
              <w:rPr>
                <w:rFonts w:ascii="Arial" w:hAnsi="新細明體" w:cs="Arial"/>
                <w:b/>
                <w:sz w:val="20"/>
                <w:szCs w:val="20"/>
              </w:rPr>
              <w:t>入學時間</w:t>
            </w:r>
          </w:p>
          <w:p w:rsidR="00A56FA9" w:rsidRPr="007A5903" w:rsidRDefault="00A56FA9" w:rsidP="00326F14">
            <w:pPr>
              <w:snapToGrid w:val="0"/>
              <w:jc w:val="center"/>
              <w:rPr>
                <w:rFonts w:ascii="Arial" w:hAnsi="Arial" w:cs="Arial"/>
                <w:b/>
                <w:sz w:val="20"/>
                <w:szCs w:val="20"/>
              </w:rPr>
            </w:pPr>
            <w:r w:rsidRPr="007A5903">
              <w:rPr>
                <w:rFonts w:ascii="Arial" w:hAnsi="Arial" w:cs="Arial"/>
                <w:b/>
                <w:sz w:val="20"/>
                <w:szCs w:val="20"/>
              </w:rPr>
              <w:t>(</w:t>
            </w:r>
            <w:r w:rsidRPr="007A5903">
              <w:rPr>
                <w:rFonts w:ascii="Arial" w:hAnsi="新細明體" w:cs="Arial"/>
                <w:b/>
                <w:sz w:val="20"/>
                <w:szCs w:val="20"/>
              </w:rPr>
              <w:t>年</w:t>
            </w:r>
            <w:r w:rsidRPr="007A5903">
              <w:rPr>
                <w:rFonts w:ascii="Arial" w:hAnsi="Arial" w:cs="Arial"/>
                <w:b/>
                <w:sz w:val="20"/>
                <w:szCs w:val="20"/>
              </w:rPr>
              <w:t>)</w:t>
            </w:r>
          </w:p>
        </w:tc>
        <w:tc>
          <w:tcPr>
            <w:tcW w:w="1134" w:type="dxa"/>
            <w:tcBorders>
              <w:top w:val="single" w:sz="6" w:space="0" w:color="auto"/>
              <w:bottom w:val="single" w:sz="18" w:space="0" w:color="auto"/>
            </w:tcBorders>
            <w:shd w:val="clear" w:color="auto" w:fill="D9D9D9"/>
          </w:tcPr>
          <w:p w:rsidR="00A56FA9" w:rsidRPr="007A5903" w:rsidRDefault="00A56FA9" w:rsidP="00326F14">
            <w:pPr>
              <w:snapToGrid w:val="0"/>
              <w:jc w:val="center"/>
              <w:rPr>
                <w:rFonts w:ascii="Arial" w:hAnsi="Arial" w:cs="Arial"/>
                <w:b/>
                <w:sz w:val="20"/>
                <w:szCs w:val="20"/>
              </w:rPr>
            </w:pPr>
            <w:r w:rsidRPr="007A5903">
              <w:rPr>
                <w:rFonts w:ascii="Arial" w:hAnsi="新細明體" w:cs="Arial"/>
                <w:b/>
                <w:sz w:val="20"/>
                <w:szCs w:val="20"/>
              </w:rPr>
              <w:t>畢業時間</w:t>
            </w:r>
          </w:p>
          <w:p w:rsidR="00A56FA9" w:rsidRPr="007A5903" w:rsidRDefault="00A56FA9" w:rsidP="00326F14">
            <w:pPr>
              <w:snapToGrid w:val="0"/>
              <w:jc w:val="center"/>
              <w:rPr>
                <w:rFonts w:ascii="Arial" w:hAnsi="Arial" w:cs="Arial"/>
                <w:b/>
                <w:sz w:val="20"/>
                <w:szCs w:val="20"/>
              </w:rPr>
            </w:pPr>
            <w:r w:rsidRPr="007A5903">
              <w:rPr>
                <w:rFonts w:ascii="Arial" w:hAnsi="Arial" w:cs="Arial"/>
                <w:b/>
                <w:sz w:val="20"/>
                <w:szCs w:val="20"/>
              </w:rPr>
              <w:t>(</w:t>
            </w:r>
            <w:r w:rsidRPr="007A5903">
              <w:rPr>
                <w:rFonts w:ascii="Arial" w:hAnsi="新細明體" w:cs="Arial"/>
                <w:b/>
                <w:sz w:val="20"/>
                <w:szCs w:val="20"/>
              </w:rPr>
              <w:t>年</w:t>
            </w:r>
            <w:r w:rsidRPr="007A5903">
              <w:rPr>
                <w:rFonts w:ascii="Arial" w:hAnsi="Arial" w:cs="Arial"/>
                <w:b/>
                <w:sz w:val="20"/>
                <w:szCs w:val="20"/>
              </w:rPr>
              <w:t>)</w:t>
            </w:r>
          </w:p>
        </w:tc>
      </w:tr>
      <w:tr w:rsidR="00A56FA9" w:rsidRPr="00136597" w:rsidTr="00326F14">
        <w:tc>
          <w:tcPr>
            <w:tcW w:w="992" w:type="dxa"/>
            <w:tcBorders>
              <w:top w:val="single" w:sz="6" w:space="0" w:color="auto"/>
              <w:bottom w:val="single" w:sz="6" w:space="0" w:color="auto"/>
            </w:tcBorders>
          </w:tcPr>
          <w:p w:rsidR="00A56FA9" w:rsidRPr="00136597" w:rsidRDefault="00A56FA9" w:rsidP="00326F14">
            <w:pPr>
              <w:snapToGrid w:val="0"/>
              <w:jc w:val="center"/>
              <w:rPr>
                <w:rFonts w:ascii="新細明體" w:hAnsi="新細明體" w:cs="Arial"/>
                <w:sz w:val="20"/>
                <w:szCs w:val="20"/>
              </w:rPr>
            </w:pPr>
            <w:r>
              <w:rPr>
                <w:rFonts w:ascii="新細明體" w:hAnsi="新細明體" w:cs="Arial" w:hint="eastAsia"/>
                <w:sz w:val="20"/>
                <w:szCs w:val="20"/>
              </w:rPr>
              <w:t>王冠</w:t>
            </w:r>
            <w:proofErr w:type="gramStart"/>
            <w:r>
              <w:rPr>
                <w:rFonts w:ascii="新細明體" w:hAnsi="新細明體" w:cs="Arial" w:hint="eastAsia"/>
                <w:sz w:val="20"/>
                <w:szCs w:val="20"/>
              </w:rPr>
              <w:t>斐</w:t>
            </w:r>
            <w:proofErr w:type="gramEnd"/>
          </w:p>
        </w:tc>
        <w:tc>
          <w:tcPr>
            <w:tcW w:w="4678" w:type="dxa"/>
            <w:tcBorders>
              <w:top w:val="single" w:sz="6" w:space="0" w:color="auto"/>
              <w:bottom w:val="single" w:sz="6" w:space="0" w:color="auto"/>
            </w:tcBorders>
            <w:vAlign w:val="center"/>
          </w:tcPr>
          <w:p w:rsidR="00A56FA9" w:rsidRPr="00136597" w:rsidRDefault="00A56FA9" w:rsidP="00326F14">
            <w:pPr>
              <w:autoSpaceDE w:val="0"/>
              <w:autoSpaceDN w:val="0"/>
              <w:adjustRightInd w:val="0"/>
              <w:rPr>
                <w:rFonts w:ascii="新細明體" w:hAnsi="新細明體"/>
                <w:sz w:val="20"/>
                <w:szCs w:val="20"/>
              </w:rPr>
            </w:pPr>
            <w:r>
              <w:rPr>
                <w:rFonts w:ascii="細明體" w:eastAsia="細明體" w:cs="細明體" w:hint="eastAsia"/>
                <w:kern w:val="0"/>
                <w:sz w:val="18"/>
                <w:szCs w:val="18"/>
              </w:rPr>
              <w:t>跨界投資與在地再投資區位選擇研究</w:t>
            </w:r>
          </w:p>
        </w:tc>
        <w:tc>
          <w:tcPr>
            <w:tcW w:w="1134" w:type="dxa"/>
            <w:tcBorders>
              <w:top w:val="single" w:sz="6" w:space="0" w:color="auto"/>
              <w:bottom w:val="single" w:sz="6" w:space="0" w:color="auto"/>
            </w:tcBorders>
            <w:vAlign w:val="center"/>
          </w:tcPr>
          <w:p w:rsidR="00A56FA9" w:rsidRPr="00136597"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1134" w:type="dxa"/>
            <w:tcBorders>
              <w:top w:val="single" w:sz="6" w:space="0" w:color="auto"/>
              <w:bottom w:val="single" w:sz="6" w:space="0" w:color="auto"/>
            </w:tcBorders>
            <w:vAlign w:val="center"/>
          </w:tcPr>
          <w:p w:rsidR="00A56FA9" w:rsidRPr="00136597" w:rsidRDefault="00A56FA9" w:rsidP="00326F14">
            <w:pPr>
              <w:snapToGrid w:val="0"/>
              <w:jc w:val="center"/>
              <w:rPr>
                <w:rFonts w:ascii="Arial" w:hAnsi="Arial" w:cs="Arial"/>
                <w:sz w:val="20"/>
                <w:szCs w:val="20"/>
              </w:rPr>
            </w:pPr>
            <w:r>
              <w:rPr>
                <w:rFonts w:ascii="Arial" w:hAnsi="Arial" w:cs="Arial" w:hint="eastAsia"/>
                <w:sz w:val="20"/>
                <w:szCs w:val="20"/>
              </w:rPr>
              <w:t>100</w:t>
            </w:r>
          </w:p>
        </w:tc>
      </w:tr>
      <w:tr w:rsidR="00A56FA9" w:rsidRPr="00136597" w:rsidTr="00326F14">
        <w:tc>
          <w:tcPr>
            <w:tcW w:w="992" w:type="dxa"/>
            <w:tcBorders>
              <w:top w:val="single" w:sz="6" w:space="0" w:color="auto"/>
              <w:bottom w:val="single" w:sz="6" w:space="0" w:color="auto"/>
            </w:tcBorders>
          </w:tcPr>
          <w:p w:rsidR="00A56FA9" w:rsidRPr="00136597" w:rsidRDefault="00A56FA9" w:rsidP="00326F14">
            <w:pPr>
              <w:snapToGrid w:val="0"/>
              <w:jc w:val="center"/>
              <w:rPr>
                <w:rFonts w:ascii="新細明體" w:hAnsi="新細明體" w:cs="Arial"/>
                <w:sz w:val="20"/>
                <w:szCs w:val="20"/>
              </w:rPr>
            </w:pPr>
            <w:r>
              <w:rPr>
                <w:rFonts w:ascii="新細明體" w:hAnsi="新細明體" w:cs="Arial" w:hint="eastAsia"/>
                <w:sz w:val="20"/>
                <w:szCs w:val="20"/>
              </w:rPr>
              <w:t>張志銘</w:t>
            </w:r>
          </w:p>
        </w:tc>
        <w:tc>
          <w:tcPr>
            <w:tcW w:w="4678" w:type="dxa"/>
            <w:tcBorders>
              <w:top w:val="single" w:sz="6" w:space="0" w:color="auto"/>
              <w:bottom w:val="single" w:sz="6" w:space="0" w:color="auto"/>
            </w:tcBorders>
            <w:vAlign w:val="center"/>
          </w:tcPr>
          <w:p w:rsidR="00A56FA9" w:rsidRPr="00136597" w:rsidRDefault="00A56FA9" w:rsidP="00326F14">
            <w:pPr>
              <w:autoSpaceDE w:val="0"/>
              <w:autoSpaceDN w:val="0"/>
              <w:adjustRightInd w:val="0"/>
              <w:rPr>
                <w:rFonts w:ascii="新細明體" w:hAnsi="新細明體"/>
                <w:sz w:val="20"/>
                <w:szCs w:val="20"/>
              </w:rPr>
            </w:pPr>
            <w:proofErr w:type="gramStart"/>
            <w:r>
              <w:rPr>
                <w:rFonts w:ascii="細明體" w:eastAsia="細明體" w:cs="細明體" w:hint="eastAsia"/>
                <w:kern w:val="0"/>
                <w:sz w:val="18"/>
                <w:szCs w:val="18"/>
              </w:rPr>
              <w:t>集村興建</w:t>
            </w:r>
            <w:proofErr w:type="gramEnd"/>
            <w:r>
              <w:rPr>
                <w:rFonts w:ascii="細明體" w:eastAsia="細明體" w:cs="細明體" w:hint="eastAsia"/>
                <w:kern w:val="0"/>
                <w:sz w:val="18"/>
                <w:szCs w:val="18"/>
              </w:rPr>
              <w:t>農舍制度執行之研究</w:t>
            </w:r>
          </w:p>
        </w:tc>
        <w:tc>
          <w:tcPr>
            <w:tcW w:w="1134" w:type="dxa"/>
            <w:tcBorders>
              <w:top w:val="single" w:sz="6" w:space="0" w:color="auto"/>
              <w:bottom w:val="single" w:sz="6" w:space="0" w:color="auto"/>
            </w:tcBorders>
            <w:vAlign w:val="center"/>
          </w:tcPr>
          <w:p w:rsidR="00A56FA9" w:rsidRPr="00136597"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1134" w:type="dxa"/>
            <w:tcBorders>
              <w:top w:val="single" w:sz="6" w:space="0" w:color="auto"/>
              <w:bottom w:val="single" w:sz="6" w:space="0" w:color="auto"/>
            </w:tcBorders>
            <w:vAlign w:val="center"/>
          </w:tcPr>
          <w:p w:rsidR="00A56FA9" w:rsidRPr="00136597" w:rsidRDefault="00A56FA9" w:rsidP="00326F14">
            <w:pPr>
              <w:snapToGrid w:val="0"/>
              <w:jc w:val="center"/>
              <w:rPr>
                <w:rFonts w:ascii="Arial" w:hAnsi="Arial" w:cs="Arial"/>
                <w:sz w:val="20"/>
                <w:szCs w:val="20"/>
              </w:rPr>
            </w:pPr>
            <w:r>
              <w:rPr>
                <w:rFonts w:ascii="Arial" w:hAnsi="Arial" w:cs="Arial" w:hint="eastAsia"/>
                <w:sz w:val="20"/>
                <w:szCs w:val="20"/>
              </w:rPr>
              <w:t>100</w:t>
            </w:r>
          </w:p>
        </w:tc>
      </w:tr>
      <w:tr w:rsidR="00A56FA9" w:rsidRPr="00136597" w:rsidTr="00326F14">
        <w:tc>
          <w:tcPr>
            <w:tcW w:w="992" w:type="dxa"/>
            <w:tcBorders>
              <w:top w:val="single" w:sz="6" w:space="0" w:color="auto"/>
              <w:bottom w:val="single" w:sz="6" w:space="0" w:color="auto"/>
            </w:tcBorders>
          </w:tcPr>
          <w:p w:rsidR="00A56FA9" w:rsidRDefault="00A56FA9" w:rsidP="00326F14">
            <w:pPr>
              <w:snapToGrid w:val="0"/>
              <w:jc w:val="center"/>
              <w:rPr>
                <w:rFonts w:ascii="新細明體" w:hAnsi="新細明體" w:cs="Arial"/>
                <w:sz w:val="20"/>
                <w:szCs w:val="20"/>
              </w:rPr>
            </w:pPr>
            <w:r>
              <w:rPr>
                <w:rFonts w:ascii="新細明體" w:hAnsi="新細明體" w:cs="Arial" w:hint="eastAsia"/>
                <w:sz w:val="20"/>
                <w:szCs w:val="20"/>
              </w:rPr>
              <w:t>卓輝華</w:t>
            </w:r>
          </w:p>
        </w:tc>
        <w:tc>
          <w:tcPr>
            <w:tcW w:w="4678" w:type="dxa"/>
            <w:tcBorders>
              <w:top w:val="single" w:sz="6" w:space="0" w:color="auto"/>
              <w:bottom w:val="single" w:sz="6" w:space="0" w:color="auto"/>
            </w:tcBorders>
            <w:vAlign w:val="center"/>
          </w:tcPr>
          <w:p w:rsidR="00A56FA9" w:rsidRPr="00136597" w:rsidRDefault="00A56FA9" w:rsidP="00326F14">
            <w:pPr>
              <w:autoSpaceDE w:val="0"/>
              <w:autoSpaceDN w:val="0"/>
              <w:adjustRightInd w:val="0"/>
              <w:rPr>
                <w:rFonts w:ascii="新細明體" w:hAnsi="新細明體"/>
                <w:sz w:val="20"/>
                <w:szCs w:val="20"/>
              </w:rPr>
            </w:pPr>
            <w:r>
              <w:rPr>
                <w:rFonts w:ascii="細明體" w:eastAsia="細明體" w:cs="細明體" w:hint="eastAsia"/>
                <w:kern w:val="0"/>
                <w:sz w:val="18"/>
                <w:szCs w:val="18"/>
              </w:rPr>
              <w:t>都市更新權利變換制度的委託代理、產權結構與契約關係之研究</w:t>
            </w:r>
          </w:p>
        </w:tc>
        <w:tc>
          <w:tcPr>
            <w:tcW w:w="1134" w:type="dxa"/>
            <w:tcBorders>
              <w:top w:val="single" w:sz="6" w:space="0" w:color="auto"/>
              <w:bottom w:val="single" w:sz="6" w:space="0" w:color="auto"/>
            </w:tcBorders>
            <w:vAlign w:val="center"/>
          </w:tcPr>
          <w:p w:rsidR="00A56FA9" w:rsidRPr="00136597"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1134" w:type="dxa"/>
            <w:tcBorders>
              <w:top w:val="single" w:sz="6" w:space="0" w:color="auto"/>
              <w:bottom w:val="single" w:sz="6" w:space="0" w:color="auto"/>
            </w:tcBorders>
            <w:vAlign w:val="center"/>
          </w:tcPr>
          <w:p w:rsidR="00A56FA9" w:rsidRPr="00136597" w:rsidRDefault="00A56FA9" w:rsidP="00326F14">
            <w:pPr>
              <w:snapToGrid w:val="0"/>
              <w:jc w:val="center"/>
              <w:rPr>
                <w:rFonts w:ascii="Arial" w:hAnsi="Arial" w:cs="Arial"/>
                <w:sz w:val="20"/>
                <w:szCs w:val="20"/>
              </w:rPr>
            </w:pPr>
            <w:r>
              <w:rPr>
                <w:rFonts w:ascii="Arial" w:hAnsi="Arial" w:cs="Arial" w:hint="eastAsia"/>
                <w:sz w:val="20"/>
                <w:szCs w:val="20"/>
              </w:rPr>
              <w:t>100</w:t>
            </w:r>
          </w:p>
        </w:tc>
      </w:tr>
      <w:tr w:rsidR="00A56FA9" w:rsidRPr="00136597" w:rsidTr="00326F14">
        <w:tc>
          <w:tcPr>
            <w:tcW w:w="992" w:type="dxa"/>
            <w:tcBorders>
              <w:top w:val="single" w:sz="6" w:space="0" w:color="auto"/>
              <w:bottom w:val="single" w:sz="6" w:space="0" w:color="auto"/>
            </w:tcBorders>
          </w:tcPr>
          <w:p w:rsidR="00A56FA9" w:rsidRPr="00136597" w:rsidRDefault="00A56FA9" w:rsidP="00326F14">
            <w:pPr>
              <w:snapToGrid w:val="0"/>
              <w:jc w:val="center"/>
              <w:rPr>
                <w:rFonts w:ascii="細明體" w:eastAsia="細明體" w:cs="細明體"/>
                <w:kern w:val="0"/>
                <w:sz w:val="20"/>
                <w:szCs w:val="20"/>
              </w:rPr>
            </w:pPr>
            <w:r>
              <w:rPr>
                <w:rFonts w:ascii="細明體" w:eastAsia="細明體" w:cs="細明體" w:hint="eastAsia"/>
                <w:kern w:val="0"/>
                <w:sz w:val="20"/>
                <w:szCs w:val="20"/>
              </w:rPr>
              <w:t>徐國城</w:t>
            </w:r>
          </w:p>
        </w:tc>
        <w:tc>
          <w:tcPr>
            <w:tcW w:w="4678" w:type="dxa"/>
            <w:tcBorders>
              <w:top w:val="single" w:sz="6" w:space="0" w:color="auto"/>
              <w:bottom w:val="single" w:sz="6" w:space="0" w:color="auto"/>
            </w:tcBorders>
            <w:vAlign w:val="center"/>
          </w:tcPr>
          <w:p w:rsidR="00A56FA9" w:rsidRPr="00136597" w:rsidRDefault="00A56FA9" w:rsidP="00326F14">
            <w:pPr>
              <w:autoSpaceDE w:val="0"/>
              <w:autoSpaceDN w:val="0"/>
              <w:adjustRightInd w:val="0"/>
              <w:rPr>
                <w:rFonts w:ascii="細明體" w:eastAsia="細明體" w:cs="細明體"/>
                <w:kern w:val="0"/>
                <w:sz w:val="20"/>
                <w:szCs w:val="20"/>
              </w:rPr>
            </w:pPr>
            <w:r>
              <w:rPr>
                <w:rFonts w:ascii="細明體" w:eastAsia="細明體" w:cs="細明體" w:hint="eastAsia"/>
                <w:kern w:val="0"/>
                <w:sz w:val="18"/>
                <w:szCs w:val="18"/>
              </w:rPr>
              <w:t>台北都會區空間發展型態變遷趨勢與原因之研究</w:t>
            </w:r>
          </w:p>
        </w:tc>
        <w:tc>
          <w:tcPr>
            <w:tcW w:w="1134" w:type="dxa"/>
            <w:tcBorders>
              <w:top w:val="single" w:sz="6" w:space="0" w:color="auto"/>
              <w:bottom w:val="single" w:sz="6" w:space="0" w:color="auto"/>
            </w:tcBorders>
            <w:vAlign w:val="center"/>
          </w:tcPr>
          <w:p w:rsidR="00A56FA9" w:rsidRPr="00136597"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1134" w:type="dxa"/>
            <w:tcBorders>
              <w:top w:val="single" w:sz="6" w:space="0" w:color="auto"/>
              <w:bottom w:val="single" w:sz="6" w:space="0" w:color="auto"/>
            </w:tcBorders>
            <w:vAlign w:val="center"/>
          </w:tcPr>
          <w:p w:rsidR="00A56FA9" w:rsidRPr="00136597" w:rsidRDefault="00A56FA9" w:rsidP="00326F14">
            <w:pPr>
              <w:snapToGrid w:val="0"/>
              <w:jc w:val="center"/>
              <w:rPr>
                <w:rFonts w:ascii="Arial" w:hAnsi="Arial" w:cs="Arial"/>
                <w:sz w:val="20"/>
                <w:szCs w:val="20"/>
              </w:rPr>
            </w:pPr>
            <w:r>
              <w:rPr>
                <w:rFonts w:ascii="Arial" w:hAnsi="Arial" w:cs="Arial" w:hint="eastAsia"/>
                <w:sz w:val="20"/>
                <w:szCs w:val="20"/>
              </w:rPr>
              <w:t>100</w:t>
            </w:r>
          </w:p>
        </w:tc>
      </w:tr>
      <w:tr w:rsidR="00A56FA9" w:rsidRPr="00136597" w:rsidTr="00326F14">
        <w:tc>
          <w:tcPr>
            <w:tcW w:w="992" w:type="dxa"/>
            <w:tcBorders>
              <w:top w:val="single" w:sz="6" w:space="0" w:color="auto"/>
              <w:bottom w:val="single" w:sz="6" w:space="0" w:color="auto"/>
            </w:tcBorders>
          </w:tcPr>
          <w:p w:rsidR="00A56FA9" w:rsidRPr="00136597" w:rsidRDefault="00A56FA9" w:rsidP="00326F14">
            <w:pPr>
              <w:snapToGrid w:val="0"/>
              <w:jc w:val="center"/>
              <w:rPr>
                <w:rFonts w:ascii="新細明體" w:hAnsi="新細明體" w:cs="Arial"/>
                <w:sz w:val="20"/>
                <w:szCs w:val="20"/>
              </w:rPr>
            </w:pPr>
            <w:r w:rsidRPr="00136597">
              <w:rPr>
                <w:rFonts w:ascii="細明體" w:eastAsia="細明體" w:cs="細明體" w:hint="eastAsia"/>
                <w:kern w:val="0"/>
                <w:sz w:val="20"/>
                <w:szCs w:val="20"/>
              </w:rPr>
              <w:t>劉厚連</w:t>
            </w:r>
          </w:p>
        </w:tc>
        <w:tc>
          <w:tcPr>
            <w:tcW w:w="4678" w:type="dxa"/>
            <w:tcBorders>
              <w:top w:val="single" w:sz="6" w:space="0" w:color="auto"/>
              <w:bottom w:val="single" w:sz="6" w:space="0" w:color="auto"/>
            </w:tcBorders>
            <w:vAlign w:val="center"/>
          </w:tcPr>
          <w:p w:rsidR="00A56FA9" w:rsidRPr="00136597" w:rsidRDefault="00A56FA9" w:rsidP="00326F14">
            <w:pPr>
              <w:autoSpaceDE w:val="0"/>
              <w:autoSpaceDN w:val="0"/>
              <w:adjustRightInd w:val="0"/>
              <w:rPr>
                <w:rFonts w:ascii="新細明體" w:hAnsi="新細明體"/>
                <w:sz w:val="20"/>
                <w:szCs w:val="20"/>
              </w:rPr>
            </w:pPr>
            <w:r w:rsidRPr="00136597">
              <w:rPr>
                <w:rFonts w:ascii="細明體" w:eastAsia="細明體" w:cs="細明體" w:hint="eastAsia"/>
                <w:kern w:val="0"/>
                <w:sz w:val="20"/>
                <w:szCs w:val="20"/>
              </w:rPr>
              <w:t>公共設施保留地容積移轉市場交易機制之研究</w:t>
            </w:r>
          </w:p>
        </w:tc>
        <w:tc>
          <w:tcPr>
            <w:tcW w:w="1134" w:type="dxa"/>
            <w:tcBorders>
              <w:top w:val="single" w:sz="6" w:space="0" w:color="auto"/>
              <w:bottom w:val="single" w:sz="6" w:space="0" w:color="auto"/>
            </w:tcBorders>
            <w:vAlign w:val="center"/>
          </w:tcPr>
          <w:p w:rsidR="00A56FA9" w:rsidRPr="00136597" w:rsidRDefault="00A56FA9" w:rsidP="00326F14">
            <w:pPr>
              <w:snapToGrid w:val="0"/>
              <w:jc w:val="center"/>
              <w:rPr>
                <w:rFonts w:ascii="Arial" w:hAnsi="Arial" w:cs="Arial"/>
                <w:sz w:val="20"/>
                <w:szCs w:val="20"/>
              </w:rPr>
            </w:pPr>
            <w:r w:rsidRPr="00136597">
              <w:rPr>
                <w:rFonts w:ascii="Arial" w:hAnsi="Arial" w:cs="Arial" w:hint="eastAsia"/>
                <w:sz w:val="20"/>
                <w:szCs w:val="20"/>
              </w:rPr>
              <w:t>90</w:t>
            </w:r>
          </w:p>
        </w:tc>
        <w:tc>
          <w:tcPr>
            <w:tcW w:w="1134" w:type="dxa"/>
            <w:tcBorders>
              <w:top w:val="single" w:sz="6" w:space="0" w:color="auto"/>
              <w:bottom w:val="single" w:sz="6" w:space="0" w:color="auto"/>
            </w:tcBorders>
            <w:vAlign w:val="center"/>
          </w:tcPr>
          <w:p w:rsidR="00A56FA9" w:rsidRPr="00136597" w:rsidRDefault="00A56FA9" w:rsidP="00326F14">
            <w:pPr>
              <w:snapToGrid w:val="0"/>
              <w:jc w:val="center"/>
              <w:rPr>
                <w:rFonts w:ascii="Arial" w:hAnsi="Arial" w:cs="Arial"/>
                <w:sz w:val="20"/>
                <w:szCs w:val="20"/>
              </w:rPr>
            </w:pPr>
            <w:r w:rsidRPr="00136597">
              <w:rPr>
                <w:rFonts w:ascii="Arial" w:hAnsi="Arial" w:cs="Arial" w:hint="eastAsia"/>
                <w:sz w:val="20"/>
                <w:szCs w:val="20"/>
              </w:rPr>
              <w:t>99</w:t>
            </w:r>
          </w:p>
        </w:tc>
      </w:tr>
      <w:tr w:rsidR="00A56FA9" w:rsidRPr="00136597" w:rsidTr="00326F14">
        <w:tc>
          <w:tcPr>
            <w:tcW w:w="992" w:type="dxa"/>
            <w:tcBorders>
              <w:top w:val="single" w:sz="6" w:space="0" w:color="auto"/>
              <w:bottom w:val="single" w:sz="6" w:space="0" w:color="auto"/>
            </w:tcBorders>
          </w:tcPr>
          <w:p w:rsidR="00A56FA9" w:rsidRPr="00136597" w:rsidRDefault="00A56FA9" w:rsidP="00326F14">
            <w:pPr>
              <w:snapToGrid w:val="0"/>
              <w:jc w:val="center"/>
              <w:rPr>
                <w:rFonts w:ascii="新細明體" w:hAnsi="新細明體" w:cs="Arial"/>
                <w:sz w:val="20"/>
                <w:szCs w:val="20"/>
              </w:rPr>
            </w:pPr>
            <w:r w:rsidRPr="00136597">
              <w:rPr>
                <w:rFonts w:ascii="細明體" w:eastAsia="細明體" w:cs="細明體" w:hint="eastAsia"/>
                <w:kern w:val="0"/>
                <w:sz w:val="20"/>
                <w:szCs w:val="20"/>
              </w:rPr>
              <w:t>林淑雯</w:t>
            </w:r>
          </w:p>
        </w:tc>
        <w:tc>
          <w:tcPr>
            <w:tcW w:w="4678" w:type="dxa"/>
            <w:tcBorders>
              <w:top w:val="single" w:sz="6" w:space="0" w:color="auto"/>
              <w:bottom w:val="single" w:sz="6" w:space="0" w:color="auto"/>
            </w:tcBorders>
            <w:vAlign w:val="center"/>
          </w:tcPr>
          <w:p w:rsidR="00A56FA9" w:rsidRPr="00136597" w:rsidRDefault="00A56FA9" w:rsidP="00326F14">
            <w:pPr>
              <w:autoSpaceDE w:val="0"/>
              <w:autoSpaceDN w:val="0"/>
              <w:adjustRightInd w:val="0"/>
              <w:rPr>
                <w:rFonts w:ascii="新細明體" w:hAnsi="新細明體"/>
                <w:sz w:val="20"/>
                <w:szCs w:val="20"/>
              </w:rPr>
            </w:pPr>
            <w:r w:rsidRPr="00136597">
              <w:rPr>
                <w:rFonts w:ascii="細明體" w:eastAsia="細明體" w:cs="細明體" w:hint="eastAsia"/>
                <w:kern w:val="0"/>
                <w:sz w:val="20"/>
                <w:szCs w:val="20"/>
              </w:rPr>
              <w:t>跨國研發區位選擇與研發網絡治理之研究</w:t>
            </w:r>
            <w:r w:rsidRPr="00136597">
              <w:rPr>
                <w:rFonts w:ascii="細明體" w:eastAsia="細明體" w:cs="細明體"/>
                <w:kern w:val="0"/>
                <w:sz w:val="20"/>
                <w:szCs w:val="20"/>
              </w:rPr>
              <w:t>-</w:t>
            </w:r>
            <w:r w:rsidRPr="00136597">
              <w:rPr>
                <w:rFonts w:ascii="細明體" w:eastAsia="細明體" w:cs="細明體" w:hint="eastAsia"/>
                <w:kern w:val="0"/>
                <w:sz w:val="20"/>
                <w:szCs w:val="20"/>
              </w:rPr>
              <w:t>以海峽兩岸台商為例</w:t>
            </w:r>
          </w:p>
        </w:tc>
        <w:tc>
          <w:tcPr>
            <w:tcW w:w="1134" w:type="dxa"/>
            <w:tcBorders>
              <w:top w:val="single" w:sz="6" w:space="0" w:color="auto"/>
              <w:bottom w:val="single" w:sz="6" w:space="0" w:color="auto"/>
            </w:tcBorders>
            <w:vAlign w:val="center"/>
          </w:tcPr>
          <w:p w:rsidR="00A56FA9" w:rsidRPr="00136597" w:rsidRDefault="00A56FA9" w:rsidP="00326F14">
            <w:pPr>
              <w:snapToGrid w:val="0"/>
              <w:jc w:val="center"/>
              <w:rPr>
                <w:rFonts w:ascii="Arial" w:hAnsi="Arial" w:cs="Arial"/>
                <w:sz w:val="20"/>
                <w:szCs w:val="20"/>
              </w:rPr>
            </w:pPr>
            <w:r w:rsidRPr="00136597">
              <w:rPr>
                <w:rFonts w:ascii="Arial" w:hAnsi="Arial" w:cs="Arial" w:hint="eastAsia"/>
                <w:sz w:val="20"/>
                <w:szCs w:val="20"/>
              </w:rPr>
              <w:t>93</w:t>
            </w:r>
          </w:p>
        </w:tc>
        <w:tc>
          <w:tcPr>
            <w:tcW w:w="1134" w:type="dxa"/>
            <w:tcBorders>
              <w:top w:val="single" w:sz="6" w:space="0" w:color="auto"/>
              <w:bottom w:val="single" w:sz="6" w:space="0" w:color="auto"/>
            </w:tcBorders>
            <w:vAlign w:val="center"/>
          </w:tcPr>
          <w:p w:rsidR="00A56FA9" w:rsidRPr="00136597" w:rsidRDefault="00A56FA9" w:rsidP="00326F14">
            <w:pPr>
              <w:snapToGrid w:val="0"/>
              <w:jc w:val="center"/>
              <w:rPr>
                <w:rFonts w:ascii="Arial" w:hAnsi="Arial" w:cs="Arial"/>
                <w:sz w:val="20"/>
                <w:szCs w:val="20"/>
              </w:rPr>
            </w:pPr>
            <w:r w:rsidRPr="00136597">
              <w:rPr>
                <w:rFonts w:ascii="Arial" w:hAnsi="Arial" w:cs="Arial" w:hint="eastAsia"/>
                <w:sz w:val="20"/>
                <w:szCs w:val="20"/>
              </w:rPr>
              <w:t>99</w:t>
            </w:r>
          </w:p>
        </w:tc>
      </w:tr>
      <w:tr w:rsidR="00A56FA9" w:rsidRPr="00136597" w:rsidTr="00326F14">
        <w:tc>
          <w:tcPr>
            <w:tcW w:w="992" w:type="dxa"/>
            <w:tcBorders>
              <w:top w:val="single" w:sz="6" w:space="0" w:color="auto"/>
              <w:bottom w:val="single" w:sz="6" w:space="0" w:color="auto"/>
            </w:tcBorders>
          </w:tcPr>
          <w:p w:rsidR="00A56FA9" w:rsidRPr="00136597" w:rsidRDefault="00A56FA9" w:rsidP="00326F14">
            <w:pPr>
              <w:snapToGrid w:val="0"/>
              <w:jc w:val="center"/>
              <w:rPr>
                <w:rFonts w:ascii="新細明體" w:hAnsi="新細明體" w:cs="Arial"/>
                <w:sz w:val="20"/>
                <w:szCs w:val="20"/>
              </w:rPr>
            </w:pPr>
            <w:proofErr w:type="gramStart"/>
            <w:r w:rsidRPr="00136597">
              <w:rPr>
                <w:rFonts w:ascii="細明體" w:eastAsia="細明體" w:cs="細明體" w:hint="eastAsia"/>
                <w:kern w:val="0"/>
                <w:sz w:val="20"/>
                <w:szCs w:val="20"/>
              </w:rPr>
              <w:t>游適銘</w:t>
            </w:r>
            <w:proofErr w:type="gramEnd"/>
          </w:p>
        </w:tc>
        <w:tc>
          <w:tcPr>
            <w:tcW w:w="4678" w:type="dxa"/>
            <w:tcBorders>
              <w:top w:val="single" w:sz="6" w:space="0" w:color="auto"/>
              <w:bottom w:val="single" w:sz="6" w:space="0" w:color="auto"/>
            </w:tcBorders>
            <w:vAlign w:val="center"/>
          </w:tcPr>
          <w:p w:rsidR="00A56FA9" w:rsidRPr="00136597" w:rsidRDefault="00A56FA9" w:rsidP="00326F14">
            <w:pPr>
              <w:autoSpaceDE w:val="0"/>
              <w:autoSpaceDN w:val="0"/>
              <w:adjustRightInd w:val="0"/>
              <w:rPr>
                <w:rFonts w:ascii="新細明體" w:hAnsi="新細明體"/>
                <w:sz w:val="20"/>
                <w:szCs w:val="20"/>
              </w:rPr>
            </w:pPr>
            <w:r w:rsidRPr="00136597">
              <w:rPr>
                <w:rFonts w:ascii="細明體" w:eastAsia="細明體" w:cs="細明體" w:hint="eastAsia"/>
                <w:kern w:val="0"/>
                <w:sz w:val="20"/>
                <w:szCs w:val="20"/>
              </w:rPr>
              <w:t>不動產估價最終估值之</w:t>
            </w:r>
            <w:proofErr w:type="gramStart"/>
            <w:r w:rsidRPr="00136597">
              <w:rPr>
                <w:rFonts w:ascii="細明體" w:eastAsia="細明體" w:cs="細明體" w:hint="eastAsia"/>
                <w:kern w:val="0"/>
                <w:sz w:val="20"/>
                <w:szCs w:val="20"/>
              </w:rPr>
              <w:t>形成－權重</w:t>
            </w:r>
            <w:proofErr w:type="gramEnd"/>
            <w:r w:rsidRPr="00136597">
              <w:rPr>
                <w:rFonts w:ascii="細明體" w:eastAsia="細明體" w:cs="細明體" w:hint="eastAsia"/>
                <w:kern w:val="0"/>
                <w:sz w:val="20"/>
                <w:szCs w:val="20"/>
              </w:rPr>
              <w:t>模式、估值差異與市場景氣之影響</w:t>
            </w:r>
          </w:p>
        </w:tc>
        <w:tc>
          <w:tcPr>
            <w:tcW w:w="1134" w:type="dxa"/>
            <w:tcBorders>
              <w:top w:val="single" w:sz="6" w:space="0" w:color="auto"/>
              <w:bottom w:val="single" w:sz="6" w:space="0" w:color="auto"/>
            </w:tcBorders>
            <w:vAlign w:val="center"/>
          </w:tcPr>
          <w:p w:rsidR="00A56FA9" w:rsidRPr="00136597" w:rsidRDefault="00A56FA9" w:rsidP="00326F14">
            <w:pPr>
              <w:snapToGrid w:val="0"/>
              <w:jc w:val="center"/>
              <w:rPr>
                <w:rFonts w:ascii="Arial" w:hAnsi="Arial" w:cs="Arial"/>
                <w:sz w:val="20"/>
                <w:szCs w:val="20"/>
              </w:rPr>
            </w:pPr>
            <w:r w:rsidRPr="00136597">
              <w:rPr>
                <w:rFonts w:ascii="Arial" w:hAnsi="Arial" w:cs="Arial" w:hint="eastAsia"/>
                <w:sz w:val="20"/>
                <w:szCs w:val="20"/>
              </w:rPr>
              <w:t>94</w:t>
            </w:r>
          </w:p>
        </w:tc>
        <w:tc>
          <w:tcPr>
            <w:tcW w:w="1134" w:type="dxa"/>
            <w:tcBorders>
              <w:top w:val="single" w:sz="6" w:space="0" w:color="auto"/>
              <w:bottom w:val="single" w:sz="6" w:space="0" w:color="auto"/>
            </w:tcBorders>
            <w:vAlign w:val="center"/>
          </w:tcPr>
          <w:p w:rsidR="00A56FA9" w:rsidRPr="00136597" w:rsidRDefault="00A56FA9" w:rsidP="00326F14">
            <w:pPr>
              <w:snapToGrid w:val="0"/>
              <w:jc w:val="center"/>
              <w:rPr>
                <w:rFonts w:ascii="Arial" w:hAnsi="Arial" w:cs="Arial"/>
                <w:sz w:val="20"/>
                <w:szCs w:val="20"/>
              </w:rPr>
            </w:pPr>
            <w:r w:rsidRPr="00136597">
              <w:rPr>
                <w:rFonts w:ascii="Arial" w:hAnsi="Arial" w:cs="Arial" w:hint="eastAsia"/>
                <w:sz w:val="20"/>
                <w:szCs w:val="20"/>
              </w:rPr>
              <w:t>99</w:t>
            </w:r>
          </w:p>
        </w:tc>
      </w:tr>
      <w:tr w:rsidR="00A56FA9" w:rsidRPr="00FD65FD" w:rsidTr="00326F14">
        <w:tc>
          <w:tcPr>
            <w:tcW w:w="992" w:type="dxa"/>
            <w:tcBorders>
              <w:top w:val="single" w:sz="6" w:space="0" w:color="auto"/>
              <w:bottom w:val="single" w:sz="6" w:space="0" w:color="auto"/>
            </w:tcBorders>
          </w:tcPr>
          <w:p w:rsidR="00A56FA9" w:rsidRPr="002C0FF6" w:rsidRDefault="00A56FA9" w:rsidP="00326F14">
            <w:pPr>
              <w:snapToGrid w:val="0"/>
              <w:jc w:val="center"/>
              <w:rPr>
                <w:rFonts w:ascii="新細明體" w:hAnsi="新細明體" w:cs="Arial"/>
                <w:sz w:val="20"/>
                <w:szCs w:val="20"/>
              </w:rPr>
            </w:pPr>
            <w:r>
              <w:rPr>
                <w:rFonts w:ascii="新細明體" w:hAnsi="新細明體" w:cs="Arial" w:hint="eastAsia"/>
                <w:sz w:val="20"/>
                <w:szCs w:val="20"/>
              </w:rPr>
              <w:t>李家</w:t>
            </w:r>
            <w:proofErr w:type="gramStart"/>
            <w:r>
              <w:rPr>
                <w:rFonts w:ascii="新細明體" w:hAnsi="新細明體" w:cs="Arial" w:hint="eastAsia"/>
                <w:sz w:val="20"/>
                <w:szCs w:val="20"/>
              </w:rPr>
              <w:t>儂</w:t>
            </w:r>
            <w:proofErr w:type="gramEnd"/>
          </w:p>
        </w:tc>
        <w:tc>
          <w:tcPr>
            <w:tcW w:w="4678" w:type="dxa"/>
            <w:tcBorders>
              <w:top w:val="single" w:sz="6" w:space="0" w:color="auto"/>
              <w:bottom w:val="single" w:sz="6" w:space="0" w:color="auto"/>
            </w:tcBorders>
            <w:vAlign w:val="center"/>
          </w:tcPr>
          <w:p w:rsidR="00A56FA9" w:rsidRPr="002C0FF6" w:rsidRDefault="00A56FA9" w:rsidP="00326F14">
            <w:pPr>
              <w:snapToGrid w:val="0"/>
              <w:rPr>
                <w:rFonts w:ascii="新細明體" w:hAnsi="新細明體"/>
                <w:sz w:val="20"/>
                <w:szCs w:val="20"/>
              </w:rPr>
            </w:pPr>
            <w:r>
              <w:rPr>
                <w:rFonts w:ascii="新細明體" w:hAnsi="新細明體" w:hint="eastAsia"/>
                <w:sz w:val="20"/>
                <w:szCs w:val="20"/>
              </w:rPr>
              <w:t>土地使用與交通運輸連結下的都市模式演變及其效益評估</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98</w:t>
            </w:r>
          </w:p>
        </w:tc>
      </w:tr>
      <w:tr w:rsidR="00A56FA9" w:rsidRPr="00FD65FD" w:rsidTr="00326F14">
        <w:tc>
          <w:tcPr>
            <w:tcW w:w="992" w:type="dxa"/>
            <w:tcBorders>
              <w:top w:val="single" w:sz="6" w:space="0" w:color="auto"/>
              <w:bottom w:val="single" w:sz="6" w:space="0" w:color="auto"/>
            </w:tcBorders>
          </w:tcPr>
          <w:p w:rsidR="00A56FA9" w:rsidRPr="002C0FF6" w:rsidRDefault="00A56FA9" w:rsidP="00326F14">
            <w:pPr>
              <w:snapToGrid w:val="0"/>
              <w:jc w:val="center"/>
              <w:rPr>
                <w:rFonts w:ascii="新細明體" w:hAnsi="新細明體" w:cs="Arial"/>
                <w:sz w:val="20"/>
                <w:szCs w:val="20"/>
              </w:rPr>
            </w:pPr>
            <w:r>
              <w:rPr>
                <w:rFonts w:ascii="新細明體" w:hAnsi="新細明體" w:cs="Arial" w:hint="eastAsia"/>
                <w:sz w:val="20"/>
                <w:szCs w:val="20"/>
              </w:rPr>
              <w:t>江穎慧</w:t>
            </w:r>
          </w:p>
        </w:tc>
        <w:tc>
          <w:tcPr>
            <w:tcW w:w="4678" w:type="dxa"/>
            <w:tcBorders>
              <w:top w:val="single" w:sz="6" w:space="0" w:color="auto"/>
              <w:bottom w:val="single" w:sz="6" w:space="0" w:color="auto"/>
            </w:tcBorders>
            <w:vAlign w:val="center"/>
          </w:tcPr>
          <w:p w:rsidR="00A56FA9" w:rsidRPr="002C0FF6" w:rsidRDefault="00A56FA9" w:rsidP="00326F14">
            <w:pPr>
              <w:snapToGrid w:val="0"/>
              <w:rPr>
                <w:rFonts w:ascii="新細明體" w:hAnsi="新細明體"/>
                <w:sz w:val="20"/>
                <w:szCs w:val="20"/>
              </w:rPr>
            </w:pPr>
            <w:r>
              <w:rPr>
                <w:rFonts w:ascii="新細明體" w:hAnsi="新細明體" w:hint="eastAsia"/>
                <w:sz w:val="20"/>
                <w:szCs w:val="20"/>
              </w:rPr>
              <w:t>不動產估價之估值認知</w:t>
            </w:r>
            <w:proofErr w:type="gramStart"/>
            <w:r>
              <w:rPr>
                <w:rFonts w:ascii="新細明體" w:hAnsi="新細明體" w:hint="eastAsia"/>
                <w:sz w:val="20"/>
                <w:szCs w:val="20"/>
              </w:rPr>
              <w:t>─</w:t>
            </w:r>
            <w:proofErr w:type="gramEnd"/>
            <w:r>
              <w:rPr>
                <w:rFonts w:ascii="新細明體" w:hAnsi="新細明體" w:hint="eastAsia"/>
                <w:sz w:val="20"/>
                <w:szCs w:val="20"/>
              </w:rPr>
              <w:t>估價行為、大量估價與估價機率之研究</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98</w:t>
            </w:r>
          </w:p>
        </w:tc>
      </w:tr>
      <w:tr w:rsidR="00A56FA9" w:rsidRPr="00FD65FD" w:rsidTr="00326F14">
        <w:tc>
          <w:tcPr>
            <w:tcW w:w="992" w:type="dxa"/>
            <w:tcBorders>
              <w:top w:val="single" w:sz="6" w:space="0" w:color="auto"/>
              <w:bottom w:val="single" w:sz="6" w:space="0" w:color="auto"/>
            </w:tcBorders>
          </w:tcPr>
          <w:p w:rsidR="00A56FA9" w:rsidRPr="002C0FF6" w:rsidRDefault="00A56FA9" w:rsidP="00326F14">
            <w:pPr>
              <w:snapToGrid w:val="0"/>
              <w:jc w:val="center"/>
              <w:rPr>
                <w:rFonts w:ascii="新細明體" w:hAnsi="新細明體" w:cs="Arial"/>
                <w:sz w:val="20"/>
                <w:szCs w:val="20"/>
              </w:rPr>
            </w:pPr>
            <w:r>
              <w:rPr>
                <w:rFonts w:ascii="新細明體" w:hAnsi="新細明體" w:cs="Arial" w:hint="eastAsia"/>
                <w:sz w:val="20"/>
                <w:szCs w:val="20"/>
              </w:rPr>
              <w:t>徐士堯</w:t>
            </w:r>
          </w:p>
        </w:tc>
        <w:tc>
          <w:tcPr>
            <w:tcW w:w="4678" w:type="dxa"/>
            <w:tcBorders>
              <w:top w:val="single" w:sz="6" w:space="0" w:color="auto"/>
              <w:bottom w:val="single" w:sz="6" w:space="0" w:color="auto"/>
            </w:tcBorders>
            <w:vAlign w:val="center"/>
          </w:tcPr>
          <w:p w:rsidR="00A56FA9" w:rsidRPr="002C0FF6" w:rsidRDefault="00A56FA9" w:rsidP="00326F14">
            <w:pPr>
              <w:snapToGrid w:val="0"/>
              <w:rPr>
                <w:rFonts w:ascii="新細明體" w:hAnsi="新細明體"/>
                <w:sz w:val="20"/>
                <w:szCs w:val="20"/>
              </w:rPr>
            </w:pPr>
            <w:r>
              <w:rPr>
                <w:rFonts w:ascii="新細明體" w:hAnsi="新細明體" w:hint="eastAsia"/>
                <w:sz w:val="20"/>
                <w:szCs w:val="20"/>
              </w:rPr>
              <w:t>三七五減租約耕地租賃補償之研究</w:t>
            </w:r>
            <w:proofErr w:type="gramStart"/>
            <w:r>
              <w:rPr>
                <w:rFonts w:ascii="新細明體" w:hAnsi="新細明體"/>
                <w:sz w:val="20"/>
                <w:szCs w:val="20"/>
              </w:rPr>
              <w:t>—</w:t>
            </w:r>
            <w:proofErr w:type="gramEnd"/>
            <w:r>
              <w:rPr>
                <w:rFonts w:ascii="新細明體" w:hAnsi="新細明體" w:hint="eastAsia"/>
                <w:sz w:val="20"/>
                <w:szCs w:val="20"/>
              </w:rPr>
              <w:t>制度變遷與價值評估的分析</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89</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98</w:t>
            </w:r>
          </w:p>
        </w:tc>
      </w:tr>
      <w:tr w:rsidR="00A56FA9" w:rsidRPr="00FD65FD" w:rsidTr="00326F14">
        <w:tc>
          <w:tcPr>
            <w:tcW w:w="992" w:type="dxa"/>
            <w:tcBorders>
              <w:top w:val="single" w:sz="6" w:space="0" w:color="auto"/>
              <w:bottom w:val="single" w:sz="6" w:space="0" w:color="auto"/>
            </w:tcBorders>
          </w:tcPr>
          <w:p w:rsidR="00A56FA9" w:rsidRPr="000B7AA7" w:rsidRDefault="00A56FA9" w:rsidP="00326F14">
            <w:pPr>
              <w:snapToGrid w:val="0"/>
              <w:jc w:val="center"/>
              <w:rPr>
                <w:rFonts w:ascii="新細明體" w:hAnsi="新細明體" w:cs="Arial"/>
                <w:sz w:val="20"/>
                <w:szCs w:val="20"/>
              </w:rPr>
            </w:pPr>
            <w:r w:rsidRPr="002C0FF6">
              <w:rPr>
                <w:rFonts w:ascii="新細明體" w:hAnsi="新細明體" w:cs="Arial"/>
                <w:sz w:val="20"/>
                <w:szCs w:val="20"/>
              </w:rPr>
              <w:t>丁秀吟</w:t>
            </w:r>
          </w:p>
        </w:tc>
        <w:tc>
          <w:tcPr>
            <w:tcW w:w="4678" w:type="dxa"/>
            <w:tcBorders>
              <w:top w:val="single" w:sz="6" w:space="0" w:color="auto"/>
              <w:bottom w:val="single" w:sz="6" w:space="0" w:color="auto"/>
            </w:tcBorders>
            <w:vAlign w:val="center"/>
          </w:tcPr>
          <w:p w:rsidR="00A56FA9" w:rsidRPr="002C0FF6" w:rsidRDefault="00A56FA9" w:rsidP="00326F14">
            <w:pPr>
              <w:snapToGrid w:val="0"/>
              <w:rPr>
                <w:rFonts w:ascii="新細明體" w:hAnsi="新細明體"/>
                <w:sz w:val="20"/>
                <w:szCs w:val="20"/>
              </w:rPr>
            </w:pPr>
            <w:r w:rsidRPr="002C0FF6">
              <w:rPr>
                <w:rFonts w:ascii="新細明體" w:hAnsi="新細明體"/>
                <w:sz w:val="20"/>
                <w:szCs w:val="20"/>
              </w:rPr>
              <w:t>台灣地區農地重劃制度調整之研究</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88</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992" w:type="dxa"/>
            <w:tcBorders>
              <w:top w:val="single" w:sz="6" w:space="0" w:color="auto"/>
              <w:bottom w:val="single" w:sz="6" w:space="0" w:color="auto"/>
            </w:tcBorders>
          </w:tcPr>
          <w:p w:rsidR="00A56FA9" w:rsidRPr="002C0FF6" w:rsidRDefault="00A56FA9" w:rsidP="00326F14">
            <w:pPr>
              <w:snapToGrid w:val="0"/>
              <w:jc w:val="center"/>
              <w:rPr>
                <w:rFonts w:ascii="新細明體" w:hAnsi="新細明體" w:cs="Arial"/>
                <w:sz w:val="20"/>
                <w:szCs w:val="20"/>
              </w:rPr>
            </w:pPr>
            <w:proofErr w:type="gramStart"/>
            <w:r w:rsidRPr="002C0FF6">
              <w:rPr>
                <w:rFonts w:ascii="新細明體" w:hAnsi="新細明體" w:cs="Arial"/>
                <w:sz w:val="20"/>
                <w:szCs w:val="20"/>
              </w:rPr>
              <w:t>張剛維</w:t>
            </w:r>
            <w:proofErr w:type="gramEnd"/>
          </w:p>
        </w:tc>
        <w:tc>
          <w:tcPr>
            <w:tcW w:w="4678" w:type="dxa"/>
            <w:tcBorders>
              <w:top w:val="single" w:sz="6" w:space="0" w:color="auto"/>
              <w:bottom w:val="single" w:sz="6" w:space="0" w:color="auto"/>
            </w:tcBorders>
            <w:vAlign w:val="center"/>
          </w:tcPr>
          <w:p w:rsidR="00A56FA9" w:rsidRPr="002C0FF6" w:rsidRDefault="00A56FA9" w:rsidP="00326F14">
            <w:pPr>
              <w:snapToGrid w:val="0"/>
              <w:rPr>
                <w:rFonts w:ascii="新細明體" w:hAnsi="新細明體"/>
                <w:sz w:val="20"/>
                <w:szCs w:val="20"/>
              </w:rPr>
            </w:pPr>
            <w:r w:rsidRPr="002C0FF6">
              <w:rPr>
                <w:rFonts w:ascii="新細明體" w:hAnsi="新細明體"/>
                <w:sz w:val="20"/>
                <w:szCs w:val="20"/>
              </w:rPr>
              <w:t>土地使用分區管制制度之執行與制度變遷</w:t>
            </w:r>
            <w:proofErr w:type="gramStart"/>
            <w:r w:rsidRPr="002C0FF6">
              <w:rPr>
                <w:rFonts w:ascii="新細明體" w:hAnsi="新細明體"/>
                <w:sz w:val="20"/>
                <w:szCs w:val="20"/>
              </w:rPr>
              <w:t>—</w:t>
            </w:r>
            <w:proofErr w:type="gramEnd"/>
            <w:r w:rsidRPr="002C0FF6">
              <w:rPr>
                <w:rFonts w:ascii="新細明體" w:hAnsi="新細明體"/>
                <w:sz w:val="20"/>
                <w:szCs w:val="20"/>
              </w:rPr>
              <w:t>財產權觀點之分析</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89</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992" w:type="dxa"/>
            <w:tcBorders>
              <w:top w:val="single" w:sz="6" w:space="0" w:color="auto"/>
              <w:bottom w:val="single" w:sz="6" w:space="0" w:color="auto"/>
            </w:tcBorders>
          </w:tcPr>
          <w:p w:rsidR="00A56FA9" w:rsidRPr="002C0FF6" w:rsidRDefault="00A56FA9" w:rsidP="00326F14">
            <w:pPr>
              <w:snapToGrid w:val="0"/>
              <w:jc w:val="center"/>
              <w:rPr>
                <w:rFonts w:ascii="新細明體" w:hAnsi="新細明體" w:cs="Arial"/>
                <w:sz w:val="20"/>
                <w:szCs w:val="20"/>
              </w:rPr>
            </w:pPr>
            <w:r w:rsidRPr="002C0FF6">
              <w:rPr>
                <w:rFonts w:ascii="新細明體" w:hAnsi="新細明體" w:cs="Arial"/>
                <w:sz w:val="20"/>
                <w:szCs w:val="20"/>
              </w:rPr>
              <w:t>曾菁敏</w:t>
            </w:r>
          </w:p>
        </w:tc>
        <w:tc>
          <w:tcPr>
            <w:tcW w:w="4678" w:type="dxa"/>
            <w:tcBorders>
              <w:top w:val="single" w:sz="6" w:space="0" w:color="auto"/>
              <w:bottom w:val="single" w:sz="6" w:space="0" w:color="auto"/>
            </w:tcBorders>
            <w:vAlign w:val="center"/>
          </w:tcPr>
          <w:p w:rsidR="00A56FA9" w:rsidRPr="002C0FF6" w:rsidRDefault="00A56FA9" w:rsidP="00326F14">
            <w:pPr>
              <w:snapToGrid w:val="0"/>
              <w:rPr>
                <w:rFonts w:ascii="新細明體" w:hAnsi="新細明體"/>
                <w:sz w:val="20"/>
                <w:szCs w:val="20"/>
              </w:rPr>
            </w:pPr>
            <w:r w:rsidRPr="002C0FF6">
              <w:rPr>
                <w:rFonts w:ascii="新細明體" w:hAnsi="新細明體"/>
                <w:sz w:val="20"/>
                <w:szCs w:val="20"/>
              </w:rPr>
              <w:t>空</w:t>
            </w:r>
            <w:r w:rsidRPr="002C0FF6">
              <w:rPr>
                <w:rFonts w:ascii="新細明體" w:hAnsi="新細明體" w:hint="eastAsia"/>
                <w:sz w:val="20"/>
                <w:szCs w:val="20"/>
              </w:rPr>
              <w:t>地開發</w:t>
            </w:r>
            <w:r w:rsidRPr="002C0FF6">
              <w:rPr>
                <w:rFonts w:ascii="新細明體" w:hAnsi="新細明體"/>
                <w:sz w:val="20"/>
                <w:szCs w:val="20"/>
              </w:rPr>
              <w:t>外部性對住宅土地價格影響之研究</w:t>
            </w:r>
            <w:proofErr w:type="gramStart"/>
            <w:r w:rsidRPr="002C0FF6">
              <w:rPr>
                <w:rFonts w:ascii="新細明體" w:hAnsi="新細明體"/>
                <w:sz w:val="20"/>
                <w:szCs w:val="20"/>
              </w:rPr>
              <w:t>—</w:t>
            </w:r>
            <w:proofErr w:type="gramEnd"/>
            <w:r w:rsidRPr="002C0FF6">
              <w:rPr>
                <w:rFonts w:ascii="新細明體" w:hAnsi="新細明體"/>
                <w:sz w:val="20"/>
                <w:szCs w:val="20"/>
              </w:rPr>
              <w:t>台南市的實證分析</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89</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992" w:type="dxa"/>
            <w:tcBorders>
              <w:top w:val="single" w:sz="6" w:space="0" w:color="auto"/>
              <w:bottom w:val="single" w:sz="6" w:space="0" w:color="auto"/>
            </w:tcBorders>
          </w:tcPr>
          <w:p w:rsidR="00A56FA9" w:rsidRPr="002C0FF6" w:rsidRDefault="00A56FA9" w:rsidP="00326F14">
            <w:pPr>
              <w:snapToGrid w:val="0"/>
              <w:jc w:val="center"/>
              <w:rPr>
                <w:rFonts w:ascii="新細明體" w:hAnsi="新細明體" w:cs="Arial"/>
                <w:sz w:val="20"/>
                <w:szCs w:val="20"/>
              </w:rPr>
            </w:pPr>
            <w:r w:rsidRPr="002C0FF6">
              <w:rPr>
                <w:rFonts w:ascii="新細明體" w:hAnsi="新細明體" w:cs="Arial"/>
                <w:sz w:val="20"/>
                <w:szCs w:val="20"/>
              </w:rPr>
              <w:t>簡龍鳳</w:t>
            </w:r>
          </w:p>
        </w:tc>
        <w:tc>
          <w:tcPr>
            <w:tcW w:w="4678" w:type="dxa"/>
            <w:tcBorders>
              <w:top w:val="single" w:sz="6" w:space="0" w:color="auto"/>
              <w:bottom w:val="single" w:sz="6" w:space="0" w:color="auto"/>
            </w:tcBorders>
            <w:vAlign w:val="center"/>
          </w:tcPr>
          <w:p w:rsidR="00A56FA9" w:rsidRPr="002C0FF6" w:rsidRDefault="00A56FA9" w:rsidP="00326F14">
            <w:pPr>
              <w:snapToGrid w:val="0"/>
              <w:rPr>
                <w:rFonts w:ascii="新細明體" w:hAnsi="新細明體"/>
                <w:sz w:val="20"/>
                <w:szCs w:val="20"/>
              </w:rPr>
            </w:pPr>
            <w:r w:rsidRPr="002C0FF6">
              <w:rPr>
                <w:rFonts w:ascii="新細明體" w:hAnsi="新細明體"/>
                <w:sz w:val="20"/>
                <w:szCs w:val="20"/>
              </w:rPr>
              <w:t>民間參與捷運場站土地開發模式之制度經濟分析</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992" w:type="dxa"/>
            <w:tcBorders>
              <w:top w:val="single" w:sz="6" w:space="0" w:color="auto"/>
              <w:bottom w:val="single" w:sz="6" w:space="0" w:color="auto"/>
            </w:tcBorders>
            <w:vAlign w:val="center"/>
          </w:tcPr>
          <w:p w:rsidR="00A56FA9" w:rsidRPr="000B7AA7" w:rsidRDefault="00A56FA9" w:rsidP="00326F14">
            <w:pPr>
              <w:snapToGrid w:val="0"/>
              <w:jc w:val="center"/>
              <w:rPr>
                <w:rFonts w:ascii="新細明體" w:hAnsi="新細明體" w:cs="Arial"/>
                <w:sz w:val="20"/>
                <w:szCs w:val="20"/>
              </w:rPr>
            </w:pPr>
            <w:r w:rsidRPr="002C0FF6">
              <w:rPr>
                <w:rFonts w:ascii="新細明體" w:hAnsi="新細明體" w:cs="Arial" w:hint="eastAsia"/>
                <w:sz w:val="20"/>
                <w:szCs w:val="20"/>
              </w:rPr>
              <w:t>曾偉豪</w:t>
            </w:r>
          </w:p>
        </w:tc>
        <w:tc>
          <w:tcPr>
            <w:tcW w:w="4678" w:type="dxa"/>
            <w:tcBorders>
              <w:top w:val="single" w:sz="6" w:space="0" w:color="auto"/>
              <w:bottom w:val="single" w:sz="6" w:space="0" w:color="auto"/>
            </w:tcBorders>
            <w:vAlign w:val="center"/>
          </w:tcPr>
          <w:p w:rsidR="00A56FA9" w:rsidRPr="002C0FF6" w:rsidRDefault="00A56FA9" w:rsidP="00326F14">
            <w:pPr>
              <w:snapToGrid w:val="0"/>
              <w:rPr>
                <w:rFonts w:ascii="新細明體" w:hAnsi="新細明體"/>
                <w:sz w:val="20"/>
                <w:szCs w:val="20"/>
              </w:rPr>
            </w:pPr>
            <w:r w:rsidRPr="002C0FF6">
              <w:rPr>
                <w:rFonts w:ascii="新細明體" w:hAnsi="新細明體" w:hint="eastAsia"/>
                <w:sz w:val="20"/>
                <w:szCs w:val="20"/>
              </w:rPr>
              <w:t>鐵路事業公司化資產結構與管理組織變革之探討</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992" w:type="dxa"/>
            <w:tcBorders>
              <w:top w:val="single" w:sz="6" w:space="0" w:color="auto"/>
              <w:bottom w:val="single" w:sz="6" w:space="0" w:color="auto"/>
            </w:tcBorders>
          </w:tcPr>
          <w:p w:rsidR="00A56FA9" w:rsidRPr="000B7AA7" w:rsidRDefault="00A56FA9" w:rsidP="00326F14">
            <w:pPr>
              <w:snapToGrid w:val="0"/>
              <w:jc w:val="center"/>
              <w:rPr>
                <w:rFonts w:ascii="新細明體" w:hAnsi="新細明體" w:cs="Arial"/>
                <w:sz w:val="20"/>
                <w:szCs w:val="20"/>
              </w:rPr>
            </w:pPr>
            <w:r w:rsidRPr="000B7AA7">
              <w:rPr>
                <w:rFonts w:ascii="新細明體" w:hAnsi="新細明體" w:cs="Arial" w:hint="eastAsia"/>
                <w:sz w:val="20"/>
                <w:szCs w:val="20"/>
              </w:rPr>
              <w:t>沈明展</w:t>
            </w:r>
          </w:p>
        </w:tc>
        <w:tc>
          <w:tcPr>
            <w:tcW w:w="4678" w:type="dxa"/>
            <w:tcBorders>
              <w:top w:val="single" w:sz="6" w:space="0" w:color="auto"/>
              <w:bottom w:val="single" w:sz="6" w:space="0" w:color="auto"/>
            </w:tcBorders>
          </w:tcPr>
          <w:p w:rsidR="00A56FA9" w:rsidRPr="000B7AA7" w:rsidRDefault="00A56FA9" w:rsidP="00326F14">
            <w:pPr>
              <w:snapToGrid w:val="0"/>
              <w:rPr>
                <w:rFonts w:ascii="新細明體" w:hAnsi="新細明體" w:cs="Arial"/>
                <w:sz w:val="20"/>
                <w:szCs w:val="20"/>
              </w:rPr>
            </w:pPr>
            <w:r w:rsidRPr="000B7AA7">
              <w:rPr>
                <w:rFonts w:ascii="新細明體" w:hAnsi="新細明體" w:hint="eastAsia"/>
                <w:sz w:val="20"/>
                <w:szCs w:val="20"/>
              </w:rPr>
              <w:t>政府干預與產業網絡行為</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90</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992" w:type="dxa"/>
            <w:tcBorders>
              <w:top w:val="single" w:sz="6" w:space="0" w:color="auto"/>
              <w:bottom w:val="single" w:sz="6" w:space="0" w:color="auto"/>
            </w:tcBorders>
            <w:vAlign w:val="center"/>
          </w:tcPr>
          <w:p w:rsidR="00A56FA9" w:rsidRPr="000B7AA7" w:rsidRDefault="00A56FA9" w:rsidP="00326F14">
            <w:pPr>
              <w:snapToGrid w:val="0"/>
              <w:jc w:val="center"/>
              <w:rPr>
                <w:rFonts w:ascii="新細明體" w:hAnsi="新細明體" w:cs="Arial"/>
                <w:sz w:val="20"/>
                <w:szCs w:val="20"/>
              </w:rPr>
            </w:pPr>
            <w:r w:rsidRPr="000B7AA7">
              <w:rPr>
                <w:rFonts w:ascii="新細明體" w:hAnsi="新細明體" w:cs="Arial" w:hint="eastAsia"/>
                <w:sz w:val="20"/>
                <w:szCs w:val="20"/>
              </w:rPr>
              <w:t>張李淑容</w:t>
            </w:r>
          </w:p>
        </w:tc>
        <w:tc>
          <w:tcPr>
            <w:tcW w:w="4678" w:type="dxa"/>
            <w:tcBorders>
              <w:top w:val="single" w:sz="6" w:space="0" w:color="auto"/>
              <w:bottom w:val="single" w:sz="6" w:space="0" w:color="auto"/>
            </w:tcBorders>
          </w:tcPr>
          <w:p w:rsidR="00A56FA9" w:rsidRPr="000B7AA7" w:rsidRDefault="00A56FA9" w:rsidP="00326F14">
            <w:pPr>
              <w:snapToGrid w:val="0"/>
              <w:rPr>
                <w:rFonts w:ascii="新細明體" w:hAnsi="新細明體" w:cs="Arial"/>
                <w:sz w:val="20"/>
                <w:szCs w:val="20"/>
              </w:rPr>
            </w:pPr>
            <w:r w:rsidRPr="000B7AA7">
              <w:rPr>
                <w:rFonts w:ascii="新細明體" w:hAnsi="新細明體" w:cs="Arial" w:hint="eastAsia"/>
                <w:sz w:val="20"/>
                <w:szCs w:val="20"/>
              </w:rPr>
              <w:t>我國財政制度對地方發展之影響分析</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992" w:type="dxa"/>
            <w:tcBorders>
              <w:top w:val="single" w:sz="6" w:space="0" w:color="auto"/>
              <w:bottom w:val="single" w:sz="6" w:space="0" w:color="auto"/>
            </w:tcBorders>
            <w:vAlign w:val="center"/>
          </w:tcPr>
          <w:p w:rsidR="00A56FA9" w:rsidRPr="000B7AA7" w:rsidRDefault="00A56FA9" w:rsidP="00326F14">
            <w:pPr>
              <w:snapToGrid w:val="0"/>
              <w:jc w:val="center"/>
              <w:rPr>
                <w:rFonts w:ascii="新細明體" w:hAnsi="新細明體" w:cs="Arial"/>
                <w:sz w:val="20"/>
                <w:szCs w:val="20"/>
              </w:rPr>
            </w:pPr>
            <w:r w:rsidRPr="000B7AA7">
              <w:rPr>
                <w:rFonts w:ascii="新細明體" w:hAnsi="新細明體" w:cs="Arial" w:hint="eastAsia"/>
                <w:sz w:val="20"/>
                <w:szCs w:val="20"/>
              </w:rPr>
              <w:t>麻匡復</w:t>
            </w:r>
          </w:p>
        </w:tc>
        <w:tc>
          <w:tcPr>
            <w:tcW w:w="4678" w:type="dxa"/>
            <w:tcBorders>
              <w:top w:val="single" w:sz="6" w:space="0" w:color="auto"/>
              <w:bottom w:val="single" w:sz="6" w:space="0" w:color="auto"/>
            </w:tcBorders>
          </w:tcPr>
          <w:p w:rsidR="00A56FA9" w:rsidRPr="000B7AA7" w:rsidRDefault="00A56FA9" w:rsidP="00326F14">
            <w:pPr>
              <w:snapToGrid w:val="0"/>
              <w:rPr>
                <w:rFonts w:ascii="新細明體" w:hAnsi="新細明體" w:cs="Arial"/>
                <w:sz w:val="20"/>
                <w:szCs w:val="20"/>
              </w:rPr>
            </w:pPr>
            <w:r w:rsidRPr="000B7AA7">
              <w:rPr>
                <w:rFonts w:ascii="新細明體" w:hAnsi="新細明體" w:cs="Arial" w:hint="eastAsia"/>
                <w:sz w:val="20"/>
                <w:szCs w:val="20"/>
              </w:rPr>
              <w:t>產業群聚與園區發展</w:t>
            </w:r>
            <w:proofErr w:type="gramStart"/>
            <w:r w:rsidRPr="000B7AA7">
              <w:rPr>
                <w:rFonts w:ascii="新細明體" w:hAnsi="新細明體" w:cs="Arial"/>
                <w:sz w:val="20"/>
                <w:szCs w:val="20"/>
              </w:rPr>
              <w:t>—</w:t>
            </w:r>
            <w:r w:rsidRPr="000B7AA7">
              <w:rPr>
                <w:rFonts w:ascii="新細明體" w:hAnsi="新細明體" w:cs="Arial" w:hint="eastAsia"/>
                <w:sz w:val="20"/>
                <w:szCs w:val="20"/>
              </w:rPr>
              <w:t>臺</w:t>
            </w:r>
            <w:proofErr w:type="gramEnd"/>
            <w:r w:rsidRPr="000B7AA7">
              <w:rPr>
                <w:rFonts w:ascii="新細明體" w:hAnsi="新細明體" w:cs="Arial" w:hint="eastAsia"/>
                <w:sz w:val="20"/>
                <w:szCs w:val="20"/>
              </w:rPr>
              <w:t>北新竹地區的四個園區個案</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992"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黃佩玲</w:t>
            </w:r>
          </w:p>
        </w:tc>
        <w:tc>
          <w:tcPr>
            <w:tcW w:w="4678"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我國不動產政策對經濟發展影響之研究</w:t>
            </w:r>
            <w:proofErr w:type="gramStart"/>
            <w:r>
              <w:rPr>
                <w:rFonts w:ascii="Arial" w:hAnsi="新細明體" w:cs="Arial"/>
                <w:sz w:val="20"/>
                <w:szCs w:val="20"/>
              </w:rPr>
              <w:t>—</w:t>
            </w:r>
            <w:proofErr w:type="gramEnd"/>
            <w:r>
              <w:rPr>
                <w:rFonts w:ascii="Arial" w:hAnsi="新細明體" w:cs="Arial" w:hint="eastAsia"/>
                <w:sz w:val="20"/>
                <w:szCs w:val="20"/>
              </w:rPr>
              <w:t>以</w:t>
            </w:r>
            <w:r>
              <w:rPr>
                <w:rFonts w:ascii="Arial" w:hAnsi="新細明體" w:cs="Arial" w:hint="eastAsia"/>
                <w:sz w:val="20"/>
                <w:szCs w:val="20"/>
              </w:rPr>
              <w:t>CGE</w:t>
            </w:r>
            <w:r>
              <w:rPr>
                <w:rFonts w:ascii="Arial" w:hAnsi="新細明體" w:cs="Arial" w:hint="eastAsia"/>
                <w:sz w:val="20"/>
                <w:szCs w:val="20"/>
              </w:rPr>
              <w:t>模型分析</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86</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新細明體" w:cs="Arial"/>
                <w:sz w:val="20"/>
                <w:szCs w:val="20"/>
              </w:rPr>
            </w:pPr>
            <w:smartTag w:uri="urn:schemas-microsoft-com:office:smarttags" w:element="PersonName">
              <w:r>
                <w:rPr>
                  <w:rFonts w:ascii="Arial" w:hAnsi="新細明體" w:cs="Arial" w:hint="eastAsia"/>
                  <w:sz w:val="20"/>
                  <w:szCs w:val="20"/>
                </w:rPr>
                <w:t>廖仲仁</w:t>
              </w:r>
            </w:smartTag>
          </w:p>
        </w:tc>
        <w:tc>
          <w:tcPr>
            <w:tcW w:w="4678" w:type="dxa"/>
            <w:tcBorders>
              <w:top w:val="single" w:sz="6" w:space="0" w:color="auto"/>
              <w:bottom w:val="single" w:sz="6" w:space="0" w:color="auto"/>
            </w:tcBorders>
          </w:tcPr>
          <w:p w:rsidR="00A56FA9" w:rsidRPr="00FD65FD" w:rsidRDefault="00A56FA9" w:rsidP="00326F14">
            <w:pPr>
              <w:snapToGrid w:val="0"/>
              <w:rPr>
                <w:rFonts w:ascii="Arial" w:hAnsi="新細明體" w:cs="Arial"/>
                <w:sz w:val="20"/>
                <w:szCs w:val="20"/>
              </w:rPr>
            </w:pPr>
            <w:r>
              <w:rPr>
                <w:rFonts w:ascii="Arial" w:hAnsi="新細明體" w:cs="Arial" w:hint="eastAsia"/>
                <w:sz w:val="20"/>
                <w:szCs w:val="20"/>
              </w:rPr>
              <w:t>住宅市場之價格搜尋行為</w:t>
            </w:r>
            <w:proofErr w:type="gramStart"/>
            <w:r>
              <w:rPr>
                <w:rFonts w:ascii="Arial" w:hAnsi="新細明體" w:cs="Arial"/>
                <w:sz w:val="20"/>
                <w:szCs w:val="20"/>
              </w:rPr>
              <w:t>—</w:t>
            </w:r>
            <w:r>
              <w:rPr>
                <w:rFonts w:ascii="Arial" w:hAnsi="新細明體" w:cs="Arial" w:hint="eastAsia"/>
                <w:sz w:val="20"/>
                <w:szCs w:val="20"/>
              </w:rPr>
              <w:t>定錨</w:t>
            </w:r>
            <w:proofErr w:type="gramEnd"/>
            <w:r>
              <w:rPr>
                <w:rFonts w:ascii="Arial" w:hAnsi="新細明體" w:cs="Arial" w:hint="eastAsia"/>
                <w:sz w:val="20"/>
                <w:szCs w:val="20"/>
              </w:rPr>
              <w:t>效果、仲介服務與市場機制選擇之影響</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992"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proofErr w:type="gramStart"/>
            <w:r>
              <w:rPr>
                <w:rFonts w:ascii="Arial" w:hAnsi="新細明體" w:cs="Arial" w:hint="eastAsia"/>
                <w:sz w:val="20"/>
                <w:szCs w:val="20"/>
              </w:rPr>
              <w:t>王本壯</w:t>
            </w:r>
            <w:proofErr w:type="gramEnd"/>
          </w:p>
        </w:tc>
        <w:tc>
          <w:tcPr>
            <w:tcW w:w="4678"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民眾參與社區環境改造之行動研究</w:t>
            </w:r>
            <w:proofErr w:type="gramStart"/>
            <w:r>
              <w:rPr>
                <w:rFonts w:ascii="Arial" w:hAnsi="新細明體" w:cs="Arial"/>
                <w:sz w:val="20"/>
                <w:szCs w:val="20"/>
              </w:rPr>
              <w:t>—</w:t>
            </w:r>
            <w:proofErr w:type="gramEnd"/>
            <w:r>
              <w:rPr>
                <w:rFonts w:ascii="Arial" w:hAnsi="新細明體" w:cs="Arial" w:hint="eastAsia"/>
                <w:sz w:val="20"/>
                <w:szCs w:val="20"/>
              </w:rPr>
              <w:t>苗栗縣個案探討</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992"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proofErr w:type="gramStart"/>
            <w:r>
              <w:rPr>
                <w:rFonts w:ascii="Arial" w:hAnsi="新細明體" w:cs="Arial" w:hint="eastAsia"/>
                <w:sz w:val="20"/>
                <w:szCs w:val="20"/>
              </w:rPr>
              <w:t>章定</w:t>
            </w:r>
            <w:proofErr w:type="gramEnd"/>
            <w:r>
              <w:rPr>
                <w:rFonts w:ascii="Arial" w:hAnsi="新細明體" w:cs="Arial" w:hint="eastAsia"/>
                <w:sz w:val="20"/>
                <w:szCs w:val="20"/>
              </w:rPr>
              <w:t>煊</w:t>
            </w:r>
          </w:p>
        </w:tc>
        <w:tc>
          <w:tcPr>
            <w:tcW w:w="4678"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proofErr w:type="gramStart"/>
            <w:r>
              <w:rPr>
                <w:rFonts w:ascii="Arial" w:hAnsi="新細明體" w:cs="Arial" w:hint="eastAsia"/>
                <w:sz w:val="20"/>
                <w:szCs w:val="20"/>
              </w:rPr>
              <w:t>上市櫃設公司</w:t>
            </w:r>
            <w:proofErr w:type="gramEnd"/>
            <w:r>
              <w:rPr>
                <w:rFonts w:ascii="Arial" w:hAnsi="新細明體" w:cs="Arial" w:hint="eastAsia"/>
                <w:sz w:val="20"/>
                <w:szCs w:val="20"/>
              </w:rPr>
              <w:t>財務結構與效率衡量之研究</w:t>
            </w:r>
            <w:proofErr w:type="gramStart"/>
            <w:r>
              <w:rPr>
                <w:rFonts w:ascii="Arial" w:hAnsi="新細明體" w:cs="Arial"/>
                <w:sz w:val="20"/>
                <w:szCs w:val="20"/>
              </w:rPr>
              <w:t>—</w:t>
            </w:r>
            <w:proofErr w:type="gramEnd"/>
            <w:r>
              <w:rPr>
                <w:rFonts w:ascii="Arial" w:hAnsi="新細明體" w:cs="Arial" w:hint="eastAsia"/>
                <w:sz w:val="20"/>
                <w:szCs w:val="20"/>
              </w:rPr>
              <w:t>土地持有與開發觀點檢視</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88</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992"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周美伶</w:t>
            </w:r>
          </w:p>
        </w:tc>
        <w:tc>
          <w:tcPr>
            <w:tcW w:w="4678"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購屋搜尋行探討</w:t>
            </w:r>
            <w:proofErr w:type="gramStart"/>
            <w:r>
              <w:rPr>
                <w:rFonts w:ascii="Arial" w:hAnsi="新細明體" w:cs="Arial"/>
                <w:sz w:val="20"/>
                <w:szCs w:val="20"/>
              </w:rPr>
              <w:t>—</w:t>
            </w:r>
            <w:proofErr w:type="gramEnd"/>
            <w:r>
              <w:rPr>
                <w:rFonts w:ascii="Arial" w:hAnsi="新細明體" w:cs="Arial" w:hint="eastAsia"/>
                <w:sz w:val="20"/>
                <w:szCs w:val="20"/>
              </w:rPr>
              <w:t>搜尋時間與管道、個人認知與預期、租買經驗之分析</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89</w:t>
            </w:r>
          </w:p>
        </w:tc>
        <w:tc>
          <w:tcPr>
            <w:tcW w:w="1134" w:type="dxa"/>
            <w:tcBorders>
              <w:top w:val="single" w:sz="6" w:space="0" w:color="auto"/>
              <w:bottom w:val="single" w:sz="6" w:space="0" w:color="auto"/>
            </w:tcBorders>
            <w:vAlign w:val="center"/>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董娟鳴</w:t>
              </w:r>
            </w:smartTag>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步行者空間認知對空間選擇影響之研究</w:t>
            </w:r>
            <w:proofErr w:type="gramStart"/>
            <w:r w:rsidRPr="00FD65FD">
              <w:rPr>
                <w:rFonts w:ascii="Arial" w:hAnsi="Arial" w:cs="Arial"/>
                <w:sz w:val="20"/>
                <w:szCs w:val="20"/>
              </w:rPr>
              <w:t>—</w:t>
            </w:r>
            <w:proofErr w:type="gramEnd"/>
            <w:r w:rsidRPr="00FD65FD">
              <w:rPr>
                <w:rFonts w:ascii="Arial" w:hAnsi="新細明體" w:cs="Arial"/>
                <w:sz w:val="20"/>
                <w:szCs w:val="20"/>
              </w:rPr>
              <w:t>以西門徒步區為例</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88</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94</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王嘉明</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社區發展與自主治理之研究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92</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張瑞真</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從公共選擇觀點探討土地稅稅基之評定</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92</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smartTag w:uri="urn:schemas-microsoft-com:office:smarttags" w:element="PersonName">
                <w:smartTagPr>
                  <w:attr w:name="ProductID" w:val="許"/>
                </w:smartTagPr>
                <w:r w:rsidRPr="00FD65FD">
                  <w:rPr>
                    <w:rFonts w:ascii="Arial" w:hAnsi="新細明體" w:cs="Arial"/>
                    <w:sz w:val="20"/>
                    <w:szCs w:val="20"/>
                  </w:rPr>
                  <w:t>許</w:t>
                </w:r>
              </w:smartTag>
              <w:r w:rsidRPr="00FD65FD">
                <w:rPr>
                  <w:rFonts w:ascii="Arial" w:hAnsi="新細明體" w:cs="Arial"/>
                  <w:sz w:val="20"/>
                  <w:szCs w:val="20"/>
                </w:rPr>
                <w:t>君毅</w:t>
              </w:r>
            </w:smartTag>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台灣地區工業用地政策與生產效率之研究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92</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lastRenderedPageBreak/>
              <w:t>楊鴻謙</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清代台灣南部西拉雅族番社地權制度變遷之研究</w:t>
            </w:r>
            <w:r w:rsidRPr="00FD65FD">
              <w:rPr>
                <w:rFonts w:ascii="Arial" w:hAnsi="Arial" w:cs="Arial"/>
                <w:sz w:val="20"/>
                <w:szCs w:val="20"/>
              </w:rPr>
              <w:t>-</w:t>
            </w:r>
            <w:r w:rsidRPr="00FD65FD">
              <w:rPr>
                <w:rFonts w:ascii="Arial" w:hAnsi="新細明體" w:cs="Arial"/>
                <w:sz w:val="20"/>
                <w:szCs w:val="20"/>
              </w:rPr>
              <w:t>以鳳山八社領域為範圍</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92</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陳柏廷</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proofErr w:type="gramStart"/>
            <w:r w:rsidRPr="00FD65FD">
              <w:rPr>
                <w:rFonts w:ascii="Arial" w:hAnsi="新細明體" w:cs="Arial"/>
                <w:sz w:val="20"/>
                <w:szCs w:val="20"/>
              </w:rPr>
              <w:t>租隙與</w:t>
            </w:r>
            <w:proofErr w:type="gramEnd"/>
            <w:r w:rsidRPr="00FD65FD">
              <w:rPr>
                <w:rFonts w:ascii="Arial" w:hAnsi="新細明體" w:cs="Arial"/>
                <w:sz w:val="20"/>
                <w:szCs w:val="20"/>
              </w:rPr>
              <w:t>都市空間發展歷程之研究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92</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楊國柱</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台灣殯葬用地區位之研究</w:t>
            </w:r>
            <w:proofErr w:type="gramStart"/>
            <w:r w:rsidRPr="00FD65FD">
              <w:rPr>
                <w:rFonts w:ascii="Arial" w:hAnsi="Arial" w:cs="Arial"/>
                <w:sz w:val="20"/>
                <w:szCs w:val="20"/>
              </w:rPr>
              <w:t>—</w:t>
            </w:r>
            <w:proofErr w:type="gramEnd"/>
            <w:r w:rsidRPr="00FD65FD">
              <w:rPr>
                <w:rFonts w:ascii="Arial" w:hAnsi="新細明體" w:cs="Arial"/>
                <w:sz w:val="20"/>
                <w:szCs w:val="20"/>
              </w:rPr>
              <w:t>都市競租模型的新制度觀點</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92</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楊宗憲</w:t>
              </w:r>
            </w:smartTag>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住宅市場分析的三個議題</w:t>
            </w:r>
            <w:proofErr w:type="gramStart"/>
            <w:r w:rsidRPr="00FD65FD">
              <w:rPr>
                <w:rFonts w:ascii="Arial" w:hAnsi="Arial" w:cs="Arial"/>
                <w:sz w:val="20"/>
                <w:szCs w:val="20"/>
              </w:rPr>
              <w:t>—</w:t>
            </w:r>
            <w:proofErr w:type="gramEnd"/>
            <w:r w:rsidRPr="00FD65FD">
              <w:rPr>
                <w:rFonts w:ascii="Arial" w:hAnsi="新細明體" w:cs="Arial"/>
                <w:sz w:val="20"/>
                <w:szCs w:val="20"/>
              </w:rPr>
              <w:t>產品定位、餘屋、第二屋之研究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92</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丁福致</w:t>
            </w:r>
            <w:proofErr w:type="gramEnd"/>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國營事業土地資產利用策略之研究</w:t>
            </w:r>
            <w:r w:rsidRPr="00FD65FD">
              <w:rPr>
                <w:rFonts w:ascii="Arial" w:hAnsi="Arial" w:cs="Arial"/>
                <w:sz w:val="20"/>
                <w:szCs w:val="20"/>
              </w:rPr>
              <w:t>-</w:t>
            </w:r>
            <w:r w:rsidRPr="00FD65FD">
              <w:rPr>
                <w:rFonts w:ascii="Arial" w:hAnsi="新細明體" w:cs="Arial"/>
                <w:sz w:val="20"/>
                <w:szCs w:val="20"/>
              </w:rPr>
              <w:t>以台電及台糖公司為例</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91</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黃名義</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辦公室市場租金與區位之研究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91</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陳國智</w:t>
            </w:r>
          </w:p>
        </w:tc>
        <w:tc>
          <w:tcPr>
            <w:tcW w:w="4678" w:type="dxa"/>
            <w:tcBorders>
              <w:top w:val="single" w:sz="6" w:space="0" w:color="auto"/>
              <w:bottom w:val="single" w:sz="6" w:space="0" w:color="auto"/>
            </w:tcBorders>
            <w:vAlign w:val="center"/>
          </w:tcPr>
          <w:p w:rsidR="00A56FA9" w:rsidRPr="00FD65FD" w:rsidRDefault="00A56FA9" w:rsidP="00326F14">
            <w:pPr>
              <w:snapToGrid w:val="0"/>
              <w:jc w:val="both"/>
              <w:rPr>
                <w:rFonts w:ascii="Arial" w:hAnsi="Arial" w:cs="Arial"/>
                <w:sz w:val="20"/>
                <w:szCs w:val="20"/>
              </w:rPr>
            </w:pPr>
            <w:r w:rsidRPr="00FD65FD">
              <w:rPr>
                <w:rFonts w:ascii="Arial" w:hAnsi="新細明體" w:cs="Arial"/>
                <w:sz w:val="20"/>
                <w:szCs w:val="20"/>
              </w:rPr>
              <w:t>土地稅與地方公共財源選擇之研究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90</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張慈佳</w:t>
            </w:r>
            <w:proofErr w:type="gramEnd"/>
          </w:p>
        </w:tc>
        <w:tc>
          <w:tcPr>
            <w:tcW w:w="4678" w:type="dxa"/>
            <w:tcBorders>
              <w:top w:val="single" w:sz="6" w:space="0" w:color="auto"/>
              <w:bottom w:val="single" w:sz="6" w:space="0" w:color="auto"/>
            </w:tcBorders>
            <w:vAlign w:val="center"/>
          </w:tcPr>
          <w:p w:rsidR="00A56FA9" w:rsidRPr="00FD65FD" w:rsidRDefault="00A56FA9" w:rsidP="00326F14">
            <w:pPr>
              <w:snapToGrid w:val="0"/>
              <w:jc w:val="both"/>
              <w:rPr>
                <w:rFonts w:ascii="Arial" w:hAnsi="Arial" w:cs="Arial"/>
                <w:sz w:val="20"/>
                <w:szCs w:val="20"/>
              </w:rPr>
            </w:pPr>
            <w:r w:rsidRPr="00FD65FD">
              <w:rPr>
                <w:rFonts w:ascii="Arial" w:hAnsi="新細明體" w:cs="Arial"/>
                <w:sz w:val="20"/>
                <w:szCs w:val="20"/>
              </w:rPr>
              <w:t>政治景氣循環現象對房地產價格影響之研究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82</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90</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洪維廷</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台灣地區公共設施保留地制度立法過程及執行之</w:t>
            </w:r>
            <w:proofErr w:type="gramStart"/>
            <w:r w:rsidRPr="00FD65FD">
              <w:rPr>
                <w:rFonts w:ascii="Arial" w:hAnsi="新細明體" w:cs="Arial"/>
                <w:sz w:val="20"/>
                <w:szCs w:val="20"/>
              </w:rPr>
              <w:t>研究－賽局</w:t>
            </w:r>
            <w:proofErr w:type="gramEnd"/>
            <w:r w:rsidRPr="00FD65FD">
              <w:rPr>
                <w:rFonts w:ascii="Arial" w:hAnsi="新細明體" w:cs="Arial"/>
                <w:sz w:val="20"/>
                <w:szCs w:val="20"/>
              </w:rPr>
              <w:t>理論的觀點</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90</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胡海豐</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土地使用變更與政府行為</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90</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張怡敏</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日治時代台灣地主資本累積之</w:t>
            </w:r>
            <w:proofErr w:type="gramStart"/>
            <w:r w:rsidRPr="00FD65FD">
              <w:rPr>
                <w:rFonts w:ascii="Arial" w:hAnsi="新細明體" w:cs="Arial"/>
                <w:sz w:val="20"/>
                <w:szCs w:val="20"/>
              </w:rPr>
              <w:t>研究－以霧峰</w:t>
            </w:r>
            <w:proofErr w:type="gramEnd"/>
            <w:r w:rsidRPr="00FD65FD">
              <w:rPr>
                <w:rFonts w:ascii="Arial" w:hAnsi="新細明體" w:cs="Arial"/>
                <w:sz w:val="20"/>
                <w:szCs w:val="20"/>
              </w:rPr>
              <w:t>林澄堂系為個案</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90</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吳樹</w:t>
            </w:r>
            <w:proofErr w:type="gramStart"/>
            <w:r w:rsidRPr="00FD65FD">
              <w:rPr>
                <w:rFonts w:ascii="Arial" w:hAnsi="新細明體" w:cs="Arial"/>
                <w:sz w:val="20"/>
                <w:szCs w:val="20"/>
              </w:rPr>
              <w:t>欉</w:t>
            </w:r>
            <w:proofErr w:type="gramEnd"/>
          </w:p>
        </w:tc>
        <w:tc>
          <w:tcPr>
            <w:tcW w:w="4678" w:type="dxa"/>
            <w:tcBorders>
              <w:top w:val="single" w:sz="6" w:space="0" w:color="auto"/>
              <w:bottom w:val="single" w:sz="6" w:space="0" w:color="auto"/>
            </w:tcBorders>
            <w:vAlign w:val="center"/>
          </w:tcPr>
          <w:p w:rsidR="00A56FA9" w:rsidRPr="00FD65FD" w:rsidRDefault="00A56FA9" w:rsidP="00326F14">
            <w:pPr>
              <w:snapToGrid w:val="0"/>
              <w:jc w:val="both"/>
              <w:rPr>
                <w:rFonts w:ascii="Arial" w:hAnsi="Arial" w:cs="Arial"/>
                <w:sz w:val="20"/>
                <w:szCs w:val="20"/>
              </w:rPr>
            </w:pPr>
            <w:r w:rsidRPr="00FD65FD">
              <w:rPr>
                <w:rFonts w:ascii="Arial" w:hAnsi="新細明體" w:cs="Arial"/>
                <w:sz w:val="20"/>
                <w:szCs w:val="20"/>
              </w:rPr>
              <w:t>臺灣原住民族土地財產權制度變遷之</w:t>
            </w:r>
            <w:proofErr w:type="gramStart"/>
            <w:r w:rsidRPr="00FD65FD">
              <w:rPr>
                <w:rFonts w:ascii="Arial" w:hAnsi="新細明體" w:cs="Arial"/>
                <w:sz w:val="20"/>
                <w:szCs w:val="20"/>
              </w:rPr>
              <w:t>研究－日治</w:t>
            </w:r>
            <w:proofErr w:type="gramEnd"/>
            <w:r w:rsidRPr="00FD65FD">
              <w:rPr>
                <w:rFonts w:ascii="Arial" w:hAnsi="新細明體" w:cs="Arial"/>
                <w:sz w:val="20"/>
                <w:szCs w:val="20"/>
              </w:rPr>
              <w:t>時期迄今從共同所有到個別所有的演變</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89</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張立立</w:t>
            </w:r>
          </w:p>
        </w:tc>
        <w:tc>
          <w:tcPr>
            <w:tcW w:w="4678" w:type="dxa"/>
            <w:tcBorders>
              <w:top w:val="single" w:sz="6" w:space="0" w:color="auto"/>
              <w:bottom w:val="single" w:sz="6" w:space="0" w:color="auto"/>
            </w:tcBorders>
            <w:vAlign w:val="center"/>
          </w:tcPr>
          <w:p w:rsidR="00A56FA9" w:rsidRPr="00FD65FD" w:rsidRDefault="00A56FA9" w:rsidP="00326F14">
            <w:pPr>
              <w:snapToGrid w:val="0"/>
              <w:jc w:val="both"/>
              <w:rPr>
                <w:rFonts w:ascii="Arial" w:hAnsi="Arial" w:cs="Arial"/>
                <w:sz w:val="20"/>
                <w:szCs w:val="20"/>
              </w:rPr>
            </w:pPr>
            <w:r w:rsidRPr="00FD65FD">
              <w:rPr>
                <w:rFonts w:ascii="Arial" w:hAnsi="新細明體" w:cs="Arial"/>
                <w:sz w:val="20"/>
                <w:szCs w:val="20"/>
              </w:rPr>
              <w:t>都市再發展綜合性評估指標建構之研究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89</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許戎聰</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住宅區相容性土地混合使用評估指標之</w:t>
            </w:r>
            <w:proofErr w:type="gramStart"/>
            <w:r w:rsidRPr="00FD65FD">
              <w:rPr>
                <w:rFonts w:ascii="Arial" w:hAnsi="新細明體" w:cs="Arial"/>
                <w:sz w:val="20"/>
                <w:szCs w:val="20"/>
              </w:rPr>
              <w:t>研究－以台北市</w:t>
            </w:r>
            <w:proofErr w:type="gramEnd"/>
            <w:r w:rsidRPr="00FD65FD">
              <w:rPr>
                <w:rFonts w:ascii="Arial" w:hAnsi="新細明體" w:cs="Arial"/>
                <w:sz w:val="20"/>
                <w:szCs w:val="20"/>
              </w:rPr>
              <w:t>大安區與萬華區為例</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89</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陳淑美</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家戶住宅需求調整決策與區位選擇之</w:t>
            </w:r>
            <w:proofErr w:type="gramStart"/>
            <w:r w:rsidRPr="00FD65FD">
              <w:rPr>
                <w:rFonts w:ascii="Arial" w:hAnsi="新細明體" w:cs="Arial"/>
                <w:sz w:val="20"/>
                <w:szCs w:val="20"/>
              </w:rPr>
              <w:t>研究－兼論</w:t>
            </w:r>
            <w:proofErr w:type="gramEnd"/>
            <w:r w:rsidRPr="00FD65FD">
              <w:rPr>
                <w:rFonts w:ascii="Arial" w:hAnsi="新細明體" w:cs="Arial"/>
                <w:sz w:val="20"/>
                <w:szCs w:val="20"/>
              </w:rPr>
              <w:t>女性的影響力分析</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89</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彭建文</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台灣房地產景氣循環之</w:t>
            </w:r>
            <w:proofErr w:type="gramStart"/>
            <w:r w:rsidRPr="00FD65FD">
              <w:rPr>
                <w:rFonts w:ascii="Arial" w:hAnsi="新細明體" w:cs="Arial"/>
                <w:sz w:val="20"/>
                <w:szCs w:val="20"/>
              </w:rPr>
              <w:t>研</w:t>
            </w:r>
            <w:proofErr w:type="gramEnd"/>
            <w:r w:rsidRPr="00FD65FD">
              <w:rPr>
                <w:rFonts w:ascii="Arial" w:hAnsi="新細明體" w:cs="Arial"/>
                <w:sz w:val="20"/>
                <w:szCs w:val="20"/>
              </w:rPr>
              <w:t>－生產時間落差、宣告效果、總體經濟之影響</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89</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周良惠</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我國地價稅及房屋稅對土地之資本投資影響</w:t>
            </w:r>
            <w:proofErr w:type="gramStart"/>
            <w:r w:rsidRPr="00FD65FD">
              <w:rPr>
                <w:rFonts w:ascii="Arial" w:hAnsi="新細明體" w:cs="Arial"/>
                <w:sz w:val="20"/>
                <w:szCs w:val="20"/>
              </w:rPr>
              <w:t>研宄</w:t>
            </w:r>
            <w:proofErr w:type="gramEnd"/>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88</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王</w:t>
            </w:r>
            <w:r>
              <w:rPr>
                <w:rFonts w:ascii="Arial" w:hAnsi="新細明體" w:cs="Arial"/>
                <w:sz w:val="20"/>
                <w:szCs w:val="20"/>
              </w:rPr>
              <w:t xml:space="preserve">  </w:t>
            </w:r>
            <w:r w:rsidRPr="00FD65FD">
              <w:rPr>
                <w:rFonts w:ascii="Arial" w:hAnsi="新細明體" w:cs="Arial"/>
                <w:sz w:val="20"/>
                <w:szCs w:val="20"/>
              </w:rPr>
              <w:t>靖</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不動產證券市場效率之研究：由房地產業重大訊息與股價報酬率觀點探討</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88</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李欽漢</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永續性產業生態足跡之研究</w:t>
            </w:r>
            <w:r w:rsidRPr="00FD65FD">
              <w:rPr>
                <w:rFonts w:ascii="Arial" w:hAnsi="Arial" w:cs="Arial"/>
                <w:sz w:val="20"/>
                <w:szCs w:val="20"/>
              </w:rPr>
              <w:t>--</w:t>
            </w:r>
            <w:r w:rsidRPr="00FD65FD">
              <w:rPr>
                <w:rFonts w:ascii="Arial" w:hAnsi="新細明體" w:cs="Arial"/>
                <w:sz w:val="20"/>
                <w:szCs w:val="20"/>
              </w:rPr>
              <w:t>以台灣地區稻米及農園特產為例</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88</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花敬群</w:t>
            </w:r>
            <w:proofErr w:type="gramEnd"/>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住宅市場價格與數量之關係</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88</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何宇明</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pacing w:val="10"/>
                <w:sz w:val="20"/>
                <w:szCs w:val="20"/>
              </w:rPr>
              <w:t>農業經營方式契約選擇之研究</w:t>
            </w:r>
            <w:proofErr w:type="gramStart"/>
            <w:r w:rsidRPr="00FD65FD">
              <w:rPr>
                <w:rFonts w:ascii="Arial" w:hAnsi="Arial" w:cs="Arial"/>
                <w:spacing w:val="10"/>
                <w:sz w:val="20"/>
                <w:szCs w:val="20"/>
              </w:rPr>
              <w:t>—</w:t>
            </w:r>
            <w:proofErr w:type="gramEnd"/>
            <w:r w:rsidRPr="00FD65FD">
              <w:rPr>
                <w:rFonts w:ascii="Arial" w:hAnsi="新細明體" w:cs="Arial"/>
                <w:spacing w:val="10"/>
                <w:sz w:val="20"/>
                <w:szCs w:val="20"/>
              </w:rPr>
              <w:t>從交易成本觀點分析</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82</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87</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尚瑞國</w:t>
            </w:r>
            <w:proofErr w:type="gramEnd"/>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政府行為、制度變遷與</w:t>
            </w:r>
            <w:proofErr w:type="gramStart"/>
            <w:r w:rsidRPr="00FD65FD">
              <w:rPr>
                <w:rFonts w:ascii="Arial" w:hAnsi="新細明體" w:cs="Arial"/>
                <w:sz w:val="20"/>
                <w:szCs w:val="20"/>
              </w:rPr>
              <w:t>烴濟成就</w:t>
            </w:r>
            <w:r w:rsidRPr="00FD65FD">
              <w:rPr>
                <w:rFonts w:ascii="Arial" w:hAnsi="Arial" w:cs="Arial"/>
                <w:sz w:val="20"/>
                <w:szCs w:val="20"/>
              </w:rPr>
              <w:t>—</w:t>
            </w:r>
            <w:proofErr w:type="gramEnd"/>
            <w:r w:rsidRPr="00FD65FD">
              <w:rPr>
                <w:rFonts w:ascii="Arial" w:hAnsi="新細明體" w:cs="Arial"/>
                <w:sz w:val="20"/>
                <w:szCs w:val="20"/>
              </w:rPr>
              <w:t>台灣戰後土地改革之研究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87</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陳建忠</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住戶特徵與居住環境需求關係之研究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86</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梁仁旭</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土地稅對土地開發時機影響之研究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86</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蘇瑛敏</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pacing w:val="10"/>
                <w:sz w:val="20"/>
                <w:szCs w:val="20"/>
              </w:rPr>
            </w:pPr>
            <w:r w:rsidRPr="00FD65FD">
              <w:rPr>
                <w:rFonts w:ascii="Arial" w:hAnsi="新細明體" w:cs="Arial"/>
                <w:sz w:val="20"/>
                <w:szCs w:val="20"/>
              </w:rPr>
              <w:t>女性休閒環境計畫基礎之研究</w:t>
            </w:r>
            <w:proofErr w:type="gramStart"/>
            <w:r w:rsidRPr="00FD65FD">
              <w:rPr>
                <w:rFonts w:ascii="Arial" w:hAnsi="Arial" w:cs="Arial"/>
                <w:sz w:val="20"/>
                <w:szCs w:val="20"/>
              </w:rPr>
              <w:t>—</w:t>
            </w:r>
            <w:proofErr w:type="gramEnd"/>
            <w:r w:rsidRPr="00FD65FD">
              <w:rPr>
                <w:rFonts w:ascii="Arial" w:hAnsi="新細明體" w:cs="Arial"/>
                <w:sz w:val="20"/>
                <w:szCs w:val="20"/>
              </w:rPr>
              <w:t>以台北縣市女性為主</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86</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曾明遜</w:t>
            </w:r>
            <w:proofErr w:type="gramEnd"/>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pacing w:val="10"/>
                <w:sz w:val="20"/>
                <w:szCs w:val="20"/>
              </w:rPr>
            </w:pPr>
            <w:r w:rsidRPr="00FD65FD">
              <w:rPr>
                <w:rFonts w:ascii="Arial" w:hAnsi="新細明體" w:cs="Arial"/>
                <w:spacing w:val="10"/>
                <w:sz w:val="20"/>
                <w:szCs w:val="20"/>
              </w:rPr>
              <w:t>濕地保育評價－條件評價法之應用與檢討</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86</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李春長</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房地產仲介市場交易行為之研究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82</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86</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smartTag w:uri="urn:schemas-microsoft-com:office:smarttags" w:element="PersonName">
              <w:r w:rsidRPr="00FD65FD">
                <w:rPr>
                  <w:rFonts w:ascii="Arial" w:hAnsi="新細明體" w:cs="Arial"/>
                  <w:sz w:val="20"/>
                  <w:szCs w:val="20"/>
                </w:rPr>
                <w:t>陳奉瑤</w:t>
              </w:r>
            </w:smartTag>
            <w:proofErr w:type="gramEnd"/>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農地釋出區位選擇之研究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85</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金根植</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中韓祭祀公業法制與土地產權問題之比較研究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85</w:t>
            </w:r>
          </w:p>
        </w:tc>
      </w:tr>
      <w:tr w:rsidR="00A56FA9" w:rsidRPr="00FD65FD" w:rsidTr="00326F14">
        <w:trPr>
          <w:trHeight w:val="65"/>
        </w:trPr>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鄭明安</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國有土地使用權制度之研究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85</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lastRenderedPageBreak/>
              <w:t>吳彩珠</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都市土地使用分區管制與地價相互關係之研究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85</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黃勝雄</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族群因素與地域空間發展之關係</w:t>
            </w:r>
            <w:proofErr w:type="gramStart"/>
            <w:r w:rsidRPr="00FD65FD">
              <w:rPr>
                <w:rFonts w:ascii="Arial" w:hAnsi="新細明體" w:cs="Arial"/>
                <w:sz w:val="20"/>
                <w:szCs w:val="20"/>
              </w:rPr>
              <w:t>研究－從社會</w:t>
            </w:r>
            <w:proofErr w:type="gramEnd"/>
            <w:r w:rsidRPr="00FD65FD">
              <w:rPr>
                <w:rFonts w:ascii="Arial" w:hAnsi="新細明體" w:cs="Arial"/>
                <w:sz w:val="20"/>
                <w:szCs w:val="20"/>
              </w:rPr>
              <w:t>空間結構理論出發</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85</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白金安</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以遠期交易及期貨訂價理論探討國內預售屋價格之研究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85</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謝靜琪</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市地重劃負擔之研究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84</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曾參寶</w:t>
            </w:r>
            <w:proofErr w:type="gramEnd"/>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產業</w:t>
            </w:r>
            <w:proofErr w:type="gramStart"/>
            <w:r w:rsidRPr="00FD65FD">
              <w:rPr>
                <w:rFonts w:ascii="Arial" w:hAnsi="新細明體" w:cs="Arial"/>
                <w:sz w:val="20"/>
                <w:szCs w:val="20"/>
              </w:rPr>
              <w:t>雜異度</w:t>
            </w:r>
            <w:proofErr w:type="gramEnd"/>
            <w:r w:rsidRPr="00FD65FD">
              <w:rPr>
                <w:rFonts w:ascii="Arial" w:hAnsi="新細明體" w:cs="Arial"/>
                <w:sz w:val="20"/>
                <w:szCs w:val="20"/>
              </w:rPr>
              <w:t>與都市規模之關係－台灣地區之實證分析</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84</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陳漢雲</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台北市建築物樓層別使用與都市機能活動之調查研究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84</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張杏端</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土地特徵組合估價模式之研究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84</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黃萬翔</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公共設施服務水準對住宅特徵價格之影響分析</w:t>
            </w:r>
            <w:proofErr w:type="gramStart"/>
            <w:r w:rsidRPr="00FD65FD">
              <w:rPr>
                <w:rFonts w:ascii="Arial" w:hAnsi="Arial" w:cs="Arial"/>
                <w:sz w:val="20"/>
                <w:szCs w:val="20"/>
              </w:rPr>
              <w:t>—</w:t>
            </w:r>
            <w:proofErr w:type="gramEnd"/>
            <w:r w:rsidRPr="00FD65FD">
              <w:rPr>
                <w:rFonts w:ascii="Arial" w:hAnsi="新細明體" w:cs="Arial"/>
                <w:sz w:val="20"/>
                <w:szCs w:val="20"/>
              </w:rPr>
              <w:t>台中市之實證研究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83</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李泳龍</w:t>
            </w:r>
            <w:proofErr w:type="gramEnd"/>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資本化效果之研究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邱大展</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我國國民住宅補助之公平性問題之研究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82</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張梅英</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建立土地大量估價方法之研究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81</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韓相國</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中、韓、日三國土地稅制比較研究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81</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高源平</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公共建設用地徵收適當補償標準及取得策略之研究</w:t>
            </w:r>
            <w:r w:rsidRPr="00FD65FD">
              <w:rPr>
                <w:rFonts w:ascii="Arial" w:hAnsi="Arial" w:cs="Arial"/>
                <w:sz w:val="20"/>
                <w:szCs w:val="20"/>
              </w:rPr>
              <w:t xml:space="preserve"> </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80</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何天河</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都市計畫對土地增值及其分配之影響</w:t>
            </w:r>
            <w:r w:rsidRPr="00FD65FD">
              <w:rPr>
                <w:rFonts w:ascii="Arial" w:hAnsi="Arial" w:cs="Arial"/>
                <w:sz w:val="20"/>
                <w:szCs w:val="20"/>
              </w:rPr>
              <w:t xml:space="preserve"> </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80</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楊振榮</w:t>
              </w:r>
            </w:smartTag>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臺灣農地供需預測及農地政策導向之研究</w:t>
            </w:r>
            <w:r w:rsidRPr="00FD65FD">
              <w:rPr>
                <w:rFonts w:ascii="Arial" w:hAnsi="Arial" w:cs="Arial"/>
                <w:sz w:val="20"/>
                <w:szCs w:val="20"/>
              </w:rPr>
              <w:t xml:space="preserve"> </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80</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徐貴雀</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由我國土地稅制度之變遷論現階段之土地稅政策</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80</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w:t>
            </w:r>
            <w:r>
              <w:rPr>
                <w:rFonts w:ascii="Arial" w:hAnsi="新細明體" w:cs="Arial"/>
                <w:sz w:val="20"/>
                <w:szCs w:val="20"/>
              </w:rPr>
              <w:t xml:space="preserve">  </w:t>
            </w:r>
            <w:proofErr w:type="gramStart"/>
            <w:r w:rsidRPr="00FD65FD">
              <w:rPr>
                <w:rFonts w:ascii="Arial" w:hAnsi="新細明體" w:cs="Arial"/>
                <w:sz w:val="20"/>
                <w:szCs w:val="20"/>
              </w:rPr>
              <w:t>璠</w:t>
            </w:r>
            <w:proofErr w:type="gramEnd"/>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台灣地區製造業結構變遷對製造業區位影響之研究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80</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smartTag w:uri="urn:schemas-microsoft-com:office:smarttags" w:element="PersonName">
              <w:r w:rsidRPr="00FD65FD">
                <w:rPr>
                  <w:rFonts w:ascii="Arial" w:hAnsi="新細明體" w:cs="Arial"/>
                  <w:sz w:val="20"/>
                  <w:szCs w:val="20"/>
                </w:rPr>
                <w:t>邊泰明</w:t>
              </w:r>
            </w:smartTag>
            <w:proofErr w:type="gramEnd"/>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地價變動對土地利用強度影響之研究</w:t>
            </w:r>
            <w:r w:rsidRPr="00FD65FD">
              <w:rPr>
                <w:rFonts w:ascii="Arial" w:hAnsi="Arial" w:cs="Arial"/>
                <w:sz w:val="20"/>
                <w:szCs w:val="20"/>
              </w:rPr>
              <w:t xml:space="preserve"> </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80</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洪寶川</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影響臺北市住宅用地地價因素之研究</w:t>
            </w:r>
            <w:r w:rsidRPr="00FD65FD">
              <w:rPr>
                <w:rFonts w:ascii="Arial" w:hAnsi="Arial" w:cs="Arial"/>
                <w:sz w:val="20"/>
                <w:szCs w:val="20"/>
              </w:rPr>
              <w:t xml:space="preserve"> </w:t>
            </w:r>
            <w:r w:rsidRPr="00FD65FD">
              <w:rPr>
                <w:rFonts w:ascii="Arial" w:hAnsi="新細明體" w:cs="Arial"/>
                <w:sz w:val="20"/>
                <w:szCs w:val="20"/>
              </w:rPr>
              <w:t>以四行政區為例</w:t>
            </w:r>
            <w:r w:rsidRPr="00FD65FD">
              <w:rPr>
                <w:rFonts w:ascii="Arial" w:hAnsi="Arial" w:cs="Arial"/>
                <w:sz w:val="20"/>
                <w:szCs w:val="20"/>
              </w:rPr>
              <w:t xml:space="preserve"> </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80</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吳容明</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市地重劃效益分析及其評估模式之研究</w:t>
            </w:r>
            <w:r w:rsidRPr="00FD65FD">
              <w:rPr>
                <w:rFonts w:ascii="Arial" w:hAnsi="Arial" w:cs="Arial"/>
                <w:sz w:val="20"/>
                <w:szCs w:val="20"/>
              </w:rPr>
              <w:t xml:space="preserve"> </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79</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許文昌</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都市地價高漲問題及地價穩定策略之研究</w:t>
            </w:r>
            <w:r w:rsidRPr="00FD65FD">
              <w:rPr>
                <w:rFonts w:ascii="Arial" w:hAnsi="Arial" w:cs="Arial"/>
                <w:sz w:val="20"/>
                <w:szCs w:val="20"/>
              </w:rPr>
              <w:t xml:space="preserve"> </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79</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林承權</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土地使用分區管制之比較研究</w:t>
            </w:r>
            <w:r w:rsidRPr="00FD65FD">
              <w:rPr>
                <w:rFonts w:ascii="Arial" w:hAnsi="Arial" w:cs="Arial"/>
                <w:sz w:val="20"/>
                <w:szCs w:val="20"/>
              </w:rPr>
              <w:t xml:space="preserve"> </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79</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吳清輝</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cs="Arial"/>
                <w:sz w:val="20"/>
                <w:szCs w:val="20"/>
              </w:rPr>
              <w:t>論住宅社區發展之成本與收益－公共設施成本與土地稅收益分析</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78</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卓文乾</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土地稅稅基之研究</w:t>
            </w:r>
            <w:r w:rsidRPr="00FD65FD">
              <w:rPr>
                <w:rFonts w:ascii="Arial" w:hAnsi="Arial" w:cs="Arial"/>
                <w:sz w:val="20"/>
                <w:szCs w:val="20"/>
              </w:rPr>
              <w:t xml:space="preserve"> </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78</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馮先勉</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平均地權真</w:t>
            </w:r>
            <w:proofErr w:type="gramStart"/>
            <w:r w:rsidRPr="00FD65FD">
              <w:rPr>
                <w:rFonts w:ascii="Arial" w:hAnsi="新細明體" w:cs="Arial"/>
                <w:sz w:val="20"/>
                <w:szCs w:val="20"/>
              </w:rPr>
              <w:t>詮</w:t>
            </w:r>
            <w:proofErr w:type="gramEnd"/>
            <w:r w:rsidRPr="00FD65FD">
              <w:rPr>
                <w:rFonts w:ascii="Arial" w:hAnsi="Arial" w:cs="Arial"/>
                <w:sz w:val="20"/>
                <w:szCs w:val="20"/>
              </w:rPr>
              <w:t xml:space="preserve"> </w:t>
            </w:r>
            <w:r w:rsidRPr="00FD65FD">
              <w:rPr>
                <w:rFonts w:ascii="Arial" w:hAnsi="新細明體" w:cs="Arial"/>
                <w:sz w:val="20"/>
                <w:szCs w:val="20"/>
              </w:rPr>
              <w:t>漲價歸公論</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77</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毛冠貴</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土地增值稅稅制及稅率之研究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76</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楊松齡</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我國現行工業區開發策略之剖析</w:t>
            </w:r>
            <w:r w:rsidRPr="00FD65FD">
              <w:rPr>
                <w:rFonts w:ascii="Arial" w:hAnsi="Arial" w:cs="Arial"/>
                <w:sz w:val="20"/>
                <w:szCs w:val="20"/>
              </w:rPr>
              <w:t>--</w:t>
            </w:r>
            <w:r w:rsidRPr="00FD65FD">
              <w:rPr>
                <w:rFonts w:ascii="Arial" w:hAnsi="新細明體" w:cs="Arial"/>
                <w:sz w:val="20"/>
                <w:szCs w:val="20"/>
              </w:rPr>
              <w:t>區位選擇與開發規模分析</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sz w:val="20"/>
                <w:szCs w:val="20"/>
              </w:rPr>
              <w:t>76</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廖立宇</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cs="Arial"/>
                <w:sz w:val="20"/>
                <w:szCs w:val="20"/>
              </w:rPr>
              <w:t>地價政策的系統分析研究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75</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吳家昌</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cs="Arial"/>
                <w:sz w:val="20"/>
                <w:szCs w:val="20"/>
              </w:rPr>
              <w:t>民生主義土地制度之研究</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75</w:t>
            </w:r>
          </w:p>
        </w:tc>
      </w:tr>
      <w:tr w:rsidR="00A56FA9" w:rsidRPr="00FD65FD" w:rsidTr="00326F14">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林中森</w:t>
            </w:r>
          </w:p>
        </w:tc>
        <w:tc>
          <w:tcPr>
            <w:tcW w:w="4678"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cs="Arial"/>
                <w:sz w:val="20"/>
                <w:szCs w:val="20"/>
              </w:rPr>
              <w:t>市地重劃對土地利用影響之研究－高雄市之實證分析</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c>
          <w:tcPr>
            <w:tcW w:w="1134" w:type="dxa"/>
            <w:tcBorders>
              <w:top w:val="single" w:sz="6" w:space="0" w:color="auto"/>
              <w:bottom w:val="single" w:sz="6" w:space="0" w:color="auto"/>
            </w:tcBorders>
            <w:vAlign w:val="center"/>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75</w:t>
            </w:r>
          </w:p>
        </w:tc>
      </w:tr>
      <w:tr w:rsidR="00A56FA9" w:rsidRPr="00FD65FD" w:rsidTr="00326F14">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顏愛靜</w:t>
              </w:r>
            </w:smartTag>
          </w:p>
        </w:tc>
        <w:tc>
          <w:tcPr>
            <w:tcW w:w="4678"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cs="Arial"/>
                <w:sz w:val="20"/>
                <w:szCs w:val="20"/>
              </w:rPr>
              <w:t>台灣農業基礎條件與農業結構變遷影響之研究</w:t>
            </w:r>
          </w:p>
        </w:tc>
        <w:tc>
          <w:tcPr>
            <w:tcW w:w="1134" w:type="dxa"/>
            <w:tcBorders>
              <w:top w:val="single" w:sz="6" w:space="0" w:color="auto"/>
            </w:tcBorders>
            <w:vAlign w:val="center"/>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c>
          <w:tcPr>
            <w:tcW w:w="1134" w:type="dxa"/>
            <w:tcBorders>
              <w:top w:val="single" w:sz="6" w:space="0" w:color="auto"/>
            </w:tcBorders>
            <w:vAlign w:val="center"/>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75</w:t>
            </w:r>
          </w:p>
        </w:tc>
      </w:tr>
    </w:tbl>
    <w:p w:rsidR="00A56FA9" w:rsidRPr="00FD65FD" w:rsidRDefault="00A56FA9" w:rsidP="00A56FA9">
      <w:pPr>
        <w:snapToGrid w:val="0"/>
        <w:jc w:val="center"/>
        <w:rPr>
          <w:rFonts w:ascii="Arial" w:hAnsi="Arial" w:cs="Arial"/>
          <w:b/>
          <w:sz w:val="20"/>
          <w:szCs w:val="20"/>
        </w:rPr>
      </w:pPr>
    </w:p>
    <w:p w:rsidR="00A56FA9" w:rsidRPr="00C25241" w:rsidRDefault="00A56FA9" w:rsidP="00A56FA9">
      <w:pPr>
        <w:pStyle w:val="130"/>
      </w:pPr>
      <w:r w:rsidRPr="00FD65FD">
        <w:rPr>
          <w:rFonts w:ascii="Arial" w:hAnsi="Arial"/>
          <w:sz w:val="20"/>
          <w:szCs w:val="20"/>
        </w:rPr>
        <w:br w:type="page"/>
      </w:r>
      <w:bookmarkStart w:id="1" w:name="_Toc302986016"/>
      <w:r w:rsidRPr="00C25241">
        <w:lastRenderedPageBreak/>
        <w:t>國立政治大學地政學系碩士畢業論文</w:t>
      </w:r>
      <w:r w:rsidRPr="00C25241">
        <w:rPr>
          <w:rFonts w:hint="eastAsia"/>
        </w:rPr>
        <w:t>一覽表</w:t>
      </w:r>
      <w:bookmarkEnd w:id="1"/>
    </w:p>
    <w:p w:rsidR="00A56FA9" w:rsidRPr="00647916" w:rsidRDefault="00A56FA9" w:rsidP="00A56FA9">
      <w:pPr>
        <w:snapToGrid w:val="0"/>
        <w:jc w:val="center"/>
        <w:rPr>
          <w:rFonts w:ascii="Arial" w:hAnsi="Arial" w:cs="Arial"/>
          <w:b/>
          <w:sz w:val="20"/>
          <w:szCs w:val="20"/>
        </w:rPr>
      </w:pPr>
    </w:p>
    <w:tbl>
      <w:tblPr>
        <w:tblW w:w="7938" w:type="dxa"/>
        <w:tblInd w:w="170" w:type="dxa"/>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851"/>
        <w:gridCol w:w="5103"/>
        <w:gridCol w:w="992"/>
        <w:gridCol w:w="992"/>
      </w:tblGrid>
      <w:tr w:rsidR="00A56FA9" w:rsidRPr="00FD65FD" w:rsidTr="00326F14">
        <w:trPr>
          <w:tblHeader/>
        </w:trPr>
        <w:tc>
          <w:tcPr>
            <w:tcW w:w="851" w:type="dxa"/>
            <w:tcBorders>
              <w:top w:val="single" w:sz="6" w:space="0" w:color="auto"/>
              <w:bottom w:val="single" w:sz="18" w:space="0" w:color="auto"/>
            </w:tcBorders>
            <w:shd w:val="clear" w:color="auto" w:fill="D9D9D9"/>
            <w:vAlign w:val="center"/>
          </w:tcPr>
          <w:p w:rsidR="00A56FA9" w:rsidRPr="00FD65FD" w:rsidRDefault="00A56FA9" w:rsidP="00326F14">
            <w:pPr>
              <w:snapToGrid w:val="0"/>
              <w:jc w:val="center"/>
              <w:rPr>
                <w:rFonts w:ascii="Arial" w:hAnsi="Arial" w:cs="Arial"/>
                <w:b/>
                <w:sz w:val="20"/>
                <w:szCs w:val="20"/>
              </w:rPr>
            </w:pPr>
            <w:r w:rsidRPr="00FD65FD">
              <w:rPr>
                <w:rFonts w:ascii="Arial" w:hAnsi="新細明體" w:cs="Arial"/>
                <w:b/>
                <w:sz w:val="20"/>
                <w:szCs w:val="20"/>
              </w:rPr>
              <w:t>研究生</w:t>
            </w:r>
          </w:p>
        </w:tc>
        <w:tc>
          <w:tcPr>
            <w:tcW w:w="5103" w:type="dxa"/>
            <w:tcBorders>
              <w:top w:val="single" w:sz="6" w:space="0" w:color="auto"/>
              <w:bottom w:val="single" w:sz="18" w:space="0" w:color="auto"/>
            </w:tcBorders>
            <w:shd w:val="clear" w:color="auto" w:fill="D9D9D9"/>
            <w:vAlign w:val="center"/>
          </w:tcPr>
          <w:p w:rsidR="00A56FA9" w:rsidRPr="00FD65FD" w:rsidRDefault="00A56FA9" w:rsidP="00326F14">
            <w:pPr>
              <w:snapToGrid w:val="0"/>
              <w:jc w:val="center"/>
              <w:rPr>
                <w:rFonts w:ascii="Arial" w:hAnsi="Arial" w:cs="Arial"/>
                <w:b/>
                <w:sz w:val="20"/>
                <w:szCs w:val="20"/>
              </w:rPr>
            </w:pPr>
            <w:r w:rsidRPr="00FD65FD">
              <w:rPr>
                <w:rFonts w:ascii="Arial" w:hAnsi="新細明體" w:cs="Arial"/>
                <w:b/>
                <w:sz w:val="20"/>
                <w:szCs w:val="20"/>
              </w:rPr>
              <w:t>論文題目</w:t>
            </w:r>
          </w:p>
        </w:tc>
        <w:tc>
          <w:tcPr>
            <w:tcW w:w="992" w:type="dxa"/>
            <w:tcBorders>
              <w:top w:val="single" w:sz="6" w:space="0" w:color="auto"/>
              <w:bottom w:val="single" w:sz="18" w:space="0" w:color="auto"/>
            </w:tcBorders>
            <w:shd w:val="clear" w:color="auto" w:fill="D9D9D9"/>
          </w:tcPr>
          <w:p w:rsidR="00A56FA9" w:rsidRPr="00335CE3" w:rsidRDefault="00A56FA9" w:rsidP="00326F14">
            <w:pPr>
              <w:snapToGrid w:val="0"/>
              <w:jc w:val="center"/>
              <w:rPr>
                <w:rFonts w:ascii="Arial" w:hAnsi="Arial" w:cs="Arial"/>
                <w:b/>
                <w:sz w:val="20"/>
                <w:szCs w:val="20"/>
              </w:rPr>
            </w:pPr>
            <w:r w:rsidRPr="00335CE3">
              <w:rPr>
                <w:rFonts w:ascii="Arial" w:hAnsi="新細明體" w:cs="Arial"/>
                <w:b/>
                <w:sz w:val="20"/>
                <w:szCs w:val="20"/>
              </w:rPr>
              <w:t>入學時間</w:t>
            </w:r>
          </w:p>
          <w:p w:rsidR="00A56FA9" w:rsidRPr="00335CE3" w:rsidRDefault="00A56FA9" w:rsidP="00326F14">
            <w:pPr>
              <w:snapToGrid w:val="0"/>
              <w:jc w:val="center"/>
              <w:rPr>
                <w:rFonts w:ascii="Arial" w:hAnsi="Arial" w:cs="Arial"/>
                <w:b/>
                <w:sz w:val="20"/>
                <w:szCs w:val="20"/>
              </w:rPr>
            </w:pPr>
            <w:r w:rsidRPr="00335CE3">
              <w:rPr>
                <w:rFonts w:ascii="Arial" w:hAnsi="Arial" w:cs="Arial"/>
                <w:b/>
                <w:sz w:val="20"/>
                <w:szCs w:val="20"/>
              </w:rPr>
              <w:t>(</w:t>
            </w:r>
            <w:r w:rsidRPr="00335CE3">
              <w:rPr>
                <w:rFonts w:ascii="Arial" w:hAnsi="新細明體" w:cs="Arial"/>
                <w:b/>
                <w:sz w:val="20"/>
                <w:szCs w:val="20"/>
              </w:rPr>
              <w:t>年</w:t>
            </w:r>
            <w:r w:rsidRPr="00335CE3">
              <w:rPr>
                <w:rFonts w:ascii="Arial" w:hAnsi="Arial" w:cs="Arial"/>
                <w:b/>
                <w:sz w:val="20"/>
                <w:szCs w:val="20"/>
              </w:rPr>
              <w:t>)</w:t>
            </w:r>
          </w:p>
        </w:tc>
        <w:tc>
          <w:tcPr>
            <w:tcW w:w="992" w:type="dxa"/>
            <w:tcBorders>
              <w:top w:val="single" w:sz="6" w:space="0" w:color="auto"/>
              <w:bottom w:val="single" w:sz="18" w:space="0" w:color="auto"/>
            </w:tcBorders>
            <w:shd w:val="clear" w:color="auto" w:fill="D9D9D9"/>
          </w:tcPr>
          <w:p w:rsidR="00A56FA9" w:rsidRPr="00335CE3" w:rsidRDefault="00A56FA9" w:rsidP="00326F14">
            <w:pPr>
              <w:snapToGrid w:val="0"/>
              <w:jc w:val="center"/>
              <w:rPr>
                <w:rFonts w:ascii="Arial" w:hAnsi="Arial" w:cs="Arial"/>
                <w:b/>
                <w:sz w:val="20"/>
                <w:szCs w:val="20"/>
              </w:rPr>
            </w:pPr>
            <w:r w:rsidRPr="00335CE3">
              <w:rPr>
                <w:rFonts w:ascii="Arial" w:hAnsi="新細明體" w:cs="Arial"/>
                <w:b/>
                <w:sz w:val="20"/>
                <w:szCs w:val="20"/>
              </w:rPr>
              <w:t>畢業時間</w:t>
            </w:r>
          </w:p>
          <w:p w:rsidR="00A56FA9" w:rsidRPr="00335CE3" w:rsidRDefault="00A56FA9" w:rsidP="00326F14">
            <w:pPr>
              <w:snapToGrid w:val="0"/>
              <w:jc w:val="center"/>
              <w:rPr>
                <w:rFonts w:ascii="Arial" w:hAnsi="Arial" w:cs="Arial"/>
                <w:b/>
                <w:sz w:val="20"/>
                <w:szCs w:val="20"/>
              </w:rPr>
            </w:pPr>
            <w:r w:rsidRPr="00335CE3">
              <w:rPr>
                <w:rFonts w:ascii="Arial" w:hAnsi="Arial" w:cs="Arial"/>
                <w:b/>
                <w:sz w:val="20"/>
                <w:szCs w:val="20"/>
              </w:rPr>
              <w:t>(</w:t>
            </w:r>
            <w:r w:rsidRPr="00335CE3">
              <w:rPr>
                <w:rFonts w:ascii="Arial" w:hAnsi="新細明體" w:cs="Arial"/>
                <w:b/>
                <w:sz w:val="20"/>
                <w:szCs w:val="20"/>
              </w:rPr>
              <w:t>年</w:t>
            </w:r>
            <w:r w:rsidRPr="00335CE3">
              <w:rPr>
                <w:rFonts w:ascii="Arial" w:hAnsi="Arial" w:cs="Arial"/>
                <w:b/>
                <w:sz w:val="20"/>
                <w:szCs w:val="20"/>
              </w:rPr>
              <w:t>)</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Pr>
                <w:rFonts w:ascii="細明體" w:eastAsia="細明體" w:cs="細明體" w:hint="eastAsia"/>
                <w:kern w:val="0"/>
                <w:sz w:val="20"/>
                <w:szCs w:val="20"/>
              </w:rPr>
              <w:t>江瑞如</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新細明體" w:hAnsi="新細明體"/>
                <w:sz w:val="20"/>
                <w:szCs w:val="20"/>
              </w:rPr>
            </w:pPr>
            <w:r>
              <w:rPr>
                <w:rFonts w:ascii="細明體" w:eastAsia="細明體" w:cs="細明體" w:hint="eastAsia"/>
                <w:kern w:val="0"/>
                <w:sz w:val="18"/>
                <w:szCs w:val="18"/>
              </w:rPr>
              <w:t>都市計畫農業區多功能性績效管制機制之探討</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98</w:t>
            </w:r>
          </w:p>
        </w:tc>
        <w:tc>
          <w:tcPr>
            <w:tcW w:w="992" w:type="dxa"/>
            <w:tcBorders>
              <w:top w:val="single" w:sz="6" w:space="0" w:color="auto"/>
              <w:bottom w:val="single" w:sz="4" w:space="0" w:color="auto"/>
            </w:tcBorders>
          </w:tcPr>
          <w:p w:rsidR="00A56FA9" w:rsidRDefault="00A56FA9" w:rsidP="00326F14">
            <w:pPr>
              <w:jc w:val="center"/>
            </w:pPr>
            <w:r w:rsidRPr="00534553">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Pr>
                <w:rFonts w:ascii="細明體" w:eastAsia="細明體" w:cs="細明體" w:hint="eastAsia"/>
                <w:kern w:val="0"/>
                <w:sz w:val="20"/>
                <w:szCs w:val="20"/>
              </w:rPr>
              <w:t>李哲宇</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新細明體" w:hAnsi="新細明體"/>
                <w:sz w:val="20"/>
                <w:szCs w:val="20"/>
              </w:rPr>
            </w:pPr>
            <w:r>
              <w:rPr>
                <w:rFonts w:ascii="細明體" w:eastAsia="細明體" w:cs="細明體" w:hint="eastAsia"/>
                <w:kern w:val="0"/>
                <w:sz w:val="18"/>
                <w:szCs w:val="18"/>
              </w:rPr>
              <w:t>應用經濟－生態效率分析台灣縣市發展之研究</w:t>
            </w:r>
          </w:p>
        </w:tc>
        <w:tc>
          <w:tcPr>
            <w:tcW w:w="992" w:type="dxa"/>
            <w:tcBorders>
              <w:top w:val="single" w:sz="6" w:space="0" w:color="auto"/>
              <w:bottom w:val="single" w:sz="4" w:space="0" w:color="auto"/>
            </w:tcBorders>
          </w:tcPr>
          <w:p w:rsidR="00A56FA9" w:rsidRDefault="00A56FA9" w:rsidP="00326F14">
            <w:pPr>
              <w:jc w:val="center"/>
            </w:pPr>
            <w:r w:rsidRPr="00226117">
              <w:rPr>
                <w:rFonts w:ascii="新細明體" w:hAnsi="新細明體" w:cs="Arial" w:hint="eastAsia"/>
                <w:sz w:val="20"/>
                <w:szCs w:val="20"/>
              </w:rPr>
              <w:t>98</w:t>
            </w:r>
          </w:p>
        </w:tc>
        <w:tc>
          <w:tcPr>
            <w:tcW w:w="992" w:type="dxa"/>
            <w:tcBorders>
              <w:top w:val="single" w:sz="6" w:space="0" w:color="auto"/>
              <w:bottom w:val="single" w:sz="4" w:space="0" w:color="auto"/>
            </w:tcBorders>
          </w:tcPr>
          <w:p w:rsidR="00A56FA9" w:rsidRDefault="00A56FA9" w:rsidP="00326F14">
            <w:pPr>
              <w:jc w:val="center"/>
            </w:pPr>
            <w:r w:rsidRPr="00534553">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Pr>
                <w:rFonts w:ascii="細明體" w:eastAsia="細明體" w:cs="細明體" w:hint="eastAsia"/>
                <w:kern w:val="0"/>
                <w:sz w:val="20"/>
                <w:szCs w:val="20"/>
              </w:rPr>
              <w:t>賴宗</w:t>
            </w:r>
            <w:proofErr w:type="gramStart"/>
            <w:r>
              <w:rPr>
                <w:rFonts w:ascii="細明體" w:eastAsia="細明體" w:cs="細明體" w:hint="eastAsia"/>
                <w:kern w:val="0"/>
                <w:sz w:val="20"/>
                <w:szCs w:val="20"/>
              </w:rPr>
              <w:t>炘</w:t>
            </w:r>
            <w:proofErr w:type="gramEnd"/>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新細明體" w:hAnsi="新細明體"/>
                <w:sz w:val="20"/>
                <w:szCs w:val="20"/>
              </w:rPr>
            </w:pPr>
            <w:r>
              <w:rPr>
                <w:rFonts w:ascii="細明體" w:eastAsia="細明體" w:cs="細明體" w:hint="eastAsia"/>
                <w:kern w:val="0"/>
                <w:sz w:val="18"/>
                <w:szCs w:val="18"/>
              </w:rPr>
              <w:t>追索權價值、負權益與違約房屋抵押貸款關連性在台灣之研究</w:t>
            </w:r>
          </w:p>
        </w:tc>
        <w:tc>
          <w:tcPr>
            <w:tcW w:w="992" w:type="dxa"/>
            <w:tcBorders>
              <w:top w:val="single" w:sz="6" w:space="0" w:color="auto"/>
              <w:bottom w:val="single" w:sz="4" w:space="0" w:color="auto"/>
            </w:tcBorders>
          </w:tcPr>
          <w:p w:rsidR="00A56FA9" w:rsidRDefault="00A56FA9" w:rsidP="00326F14">
            <w:pPr>
              <w:jc w:val="center"/>
            </w:pPr>
            <w:r w:rsidRPr="00226117">
              <w:rPr>
                <w:rFonts w:ascii="新細明體" w:hAnsi="新細明體" w:cs="Arial" w:hint="eastAsia"/>
                <w:sz w:val="20"/>
                <w:szCs w:val="20"/>
              </w:rPr>
              <w:t>98</w:t>
            </w:r>
          </w:p>
        </w:tc>
        <w:tc>
          <w:tcPr>
            <w:tcW w:w="992" w:type="dxa"/>
            <w:tcBorders>
              <w:top w:val="single" w:sz="6" w:space="0" w:color="auto"/>
              <w:bottom w:val="single" w:sz="4" w:space="0" w:color="auto"/>
            </w:tcBorders>
          </w:tcPr>
          <w:p w:rsidR="00A56FA9" w:rsidRDefault="00A56FA9" w:rsidP="00326F14">
            <w:pPr>
              <w:jc w:val="center"/>
            </w:pPr>
            <w:r w:rsidRPr="00534553">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Pr>
                <w:rFonts w:ascii="細明體" w:eastAsia="細明體" w:cs="細明體" w:hint="eastAsia"/>
                <w:kern w:val="0"/>
                <w:sz w:val="20"/>
                <w:szCs w:val="20"/>
              </w:rPr>
              <w:t>吳貞儀</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新細明體" w:hAnsi="新細明體"/>
                <w:sz w:val="20"/>
                <w:szCs w:val="20"/>
              </w:rPr>
            </w:pPr>
            <w:r>
              <w:rPr>
                <w:rFonts w:ascii="細明體" w:eastAsia="細明體" w:cs="細明體" w:hint="eastAsia"/>
                <w:kern w:val="0"/>
                <w:sz w:val="18"/>
                <w:szCs w:val="18"/>
              </w:rPr>
              <w:t>權力與協作規劃：灣寶永續社區及公民環境主義的觀察與反省</w:t>
            </w:r>
          </w:p>
        </w:tc>
        <w:tc>
          <w:tcPr>
            <w:tcW w:w="992" w:type="dxa"/>
            <w:tcBorders>
              <w:top w:val="single" w:sz="6" w:space="0" w:color="auto"/>
              <w:bottom w:val="single" w:sz="4" w:space="0" w:color="auto"/>
            </w:tcBorders>
          </w:tcPr>
          <w:p w:rsidR="00A56FA9" w:rsidRDefault="00A56FA9" w:rsidP="00326F14">
            <w:pPr>
              <w:jc w:val="center"/>
            </w:pPr>
            <w:r w:rsidRPr="00226117">
              <w:rPr>
                <w:rFonts w:ascii="新細明體" w:hAnsi="新細明體" w:cs="Arial" w:hint="eastAsia"/>
                <w:sz w:val="20"/>
                <w:szCs w:val="20"/>
              </w:rPr>
              <w:t>98</w:t>
            </w:r>
          </w:p>
        </w:tc>
        <w:tc>
          <w:tcPr>
            <w:tcW w:w="992" w:type="dxa"/>
            <w:tcBorders>
              <w:top w:val="single" w:sz="6" w:space="0" w:color="auto"/>
              <w:bottom w:val="single" w:sz="4" w:space="0" w:color="auto"/>
            </w:tcBorders>
          </w:tcPr>
          <w:p w:rsidR="00A56FA9" w:rsidRDefault="00A56FA9" w:rsidP="00326F14">
            <w:pPr>
              <w:jc w:val="center"/>
            </w:pPr>
            <w:r w:rsidRPr="00534553">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細明體" w:eastAsia="細明體" w:cs="細明體"/>
                <w:kern w:val="0"/>
                <w:sz w:val="20"/>
                <w:szCs w:val="20"/>
              </w:rPr>
            </w:pPr>
            <w:proofErr w:type="gramStart"/>
            <w:r>
              <w:rPr>
                <w:rFonts w:ascii="細明體" w:eastAsia="細明體" w:cs="細明體" w:hint="eastAsia"/>
                <w:kern w:val="0"/>
                <w:sz w:val="20"/>
                <w:szCs w:val="20"/>
              </w:rPr>
              <w:t>陳仲萌</w:t>
            </w:r>
            <w:proofErr w:type="gramEnd"/>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細明體" w:eastAsia="細明體" w:cs="細明體"/>
                <w:kern w:val="0"/>
                <w:sz w:val="20"/>
                <w:szCs w:val="20"/>
              </w:rPr>
            </w:pPr>
            <w:r>
              <w:rPr>
                <w:rFonts w:ascii="細明體" w:eastAsia="細明體" w:cs="細明體" w:hint="eastAsia"/>
                <w:kern w:val="0"/>
                <w:sz w:val="18"/>
                <w:szCs w:val="18"/>
              </w:rPr>
              <w:t>台灣生物技術廠商社會資本與區域創新氛圍之研究</w:t>
            </w:r>
          </w:p>
        </w:tc>
        <w:tc>
          <w:tcPr>
            <w:tcW w:w="992" w:type="dxa"/>
            <w:tcBorders>
              <w:top w:val="single" w:sz="6" w:space="0" w:color="auto"/>
              <w:bottom w:val="single" w:sz="4" w:space="0" w:color="auto"/>
            </w:tcBorders>
          </w:tcPr>
          <w:p w:rsidR="00A56FA9" w:rsidRDefault="00A56FA9" w:rsidP="00326F14">
            <w:pPr>
              <w:jc w:val="center"/>
            </w:pPr>
            <w:r w:rsidRPr="00226117">
              <w:rPr>
                <w:rFonts w:ascii="新細明體" w:hAnsi="新細明體" w:cs="Arial" w:hint="eastAsia"/>
                <w:sz w:val="20"/>
                <w:szCs w:val="20"/>
              </w:rPr>
              <w:t>98</w:t>
            </w:r>
          </w:p>
        </w:tc>
        <w:tc>
          <w:tcPr>
            <w:tcW w:w="992" w:type="dxa"/>
            <w:tcBorders>
              <w:top w:val="single" w:sz="6" w:space="0" w:color="auto"/>
              <w:bottom w:val="single" w:sz="4" w:space="0" w:color="auto"/>
            </w:tcBorders>
          </w:tcPr>
          <w:p w:rsidR="00A56FA9" w:rsidRDefault="00A56FA9" w:rsidP="00326F14">
            <w:pPr>
              <w:jc w:val="center"/>
            </w:pPr>
            <w:r w:rsidRPr="00EF1F29">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細明體" w:eastAsia="細明體" w:cs="細明體"/>
                <w:kern w:val="0"/>
                <w:sz w:val="20"/>
                <w:szCs w:val="20"/>
              </w:rPr>
            </w:pPr>
            <w:r>
              <w:rPr>
                <w:rFonts w:ascii="細明體" w:eastAsia="細明體" w:cs="細明體" w:hint="eastAsia"/>
                <w:kern w:val="0"/>
                <w:sz w:val="20"/>
                <w:szCs w:val="20"/>
              </w:rPr>
              <w:t>吳孟亭</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細明體" w:eastAsia="細明體" w:cs="細明體"/>
                <w:kern w:val="0"/>
                <w:sz w:val="20"/>
                <w:szCs w:val="20"/>
              </w:rPr>
            </w:pPr>
            <w:r>
              <w:rPr>
                <w:rFonts w:ascii="細明體" w:eastAsia="細明體" w:cs="細明體" w:hint="eastAsia"/>
                <w:kern w:val="0"/>
                <w:sz w:val="18"/>
                <w:szCs w:val="18"/>
              </w:rPr>
              <w:t>綠色空間規劃對生態都市建置的影響－土地使用管制與都市設計元素對於生態都市指標影響之模擬分析</w:t>
            </w:r>
          </w:p>
        </w:tc>
        <w:tc>
          <w:tcPr>
            <w:tcW w:w="992" w:type="dxa"/>
            <w:tcBorders>
              <w:top w:val="single" w:sz="6" w:space="0" w:color="auto"/>
              <w:bottom w:val="single" w:sz="4" w:space="0" w:color="auto"/>
            </w:tcBorders>
          </w:tcPr>
          <w:p w:rsidR="00A56FA9" w:rsidRDefault="00A56FA9" w:rsidP="00326F14">
            <w:pPr>
              <w:jc w:val="center"/>
            </w:pPr>
            <w:r w:rsidRPr="00226117">
              <w:rPr>
                <w:rFonts w:ascii="新細明體" w:hAnsi="新細明體" w:cs="Arial" w:hint="eastAsia"/>
                <w:sz w:val="20"/>
                <w:szCs w:val="20"/>
              </w:rPr>
              <w:t>98</w:t>
            </w:r>
          </w:p>
        </w:tc>
        <w:tc>
          <w:tcPr>
            <w:tcW w:w="992" w:type="dxa"/>
            <w:tcBorders>
              <w:top w:val="single" w:sz="6" w:space="0" w:color="auto"/>
              <w:bottom w:val="single" w:sz="4" w:space="0" w:color="auto"/>
            </w:tcBorders>
          </w:tcPr>
          <w:p w:rsidR="00A56FA9" w:rsidRDefault="00A56FA9" w:rsidP="00326F14">
            <w:pPr>
              <w:jc w:val="center"/>
            </w:pPr>
            <w:r w:rsidRPr="00EF1F29">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細明體" w:eastAsia="細明體" w:cs="細明體"/>
                <w:kern w:val="0"/>
                <w:sz w:val="20"/>
                <w:szCs w:val="20"/>
              </w:rPr>
            </w:pPr>
            <w:r>
              <w:rPr>
                <w:rFonts w:ascii="細明體" w:eastAsia="細明體" w:cs="細明體" w:hint="eastAsia"/>
                <w:kern w:val="0"/>
                <w:sz w:val="20"/>
                <w:szCs w:val="20"/>
              </w:rPr>
              <w:t>林宏立</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細明體" w:eastAsia="細明體" w:cs="細明體"/>
                <w:kern w:val="0"/>
                <w:sz w:val="20"/>
                <w:szCs w:val="20"/>
              </w:rPr>
            </w:pPr>
            <w:r>
              <w:rPr>
                <w:rFonts w:ascii="細明體" w:eastAsia="細明體" w:cs="細明體" w:hint="eastAsia"/>
                <w:kern w:val="0"/>
                <w:sz w:val="18"/>
                <w:szCs w:val="18"/>
              </w:rPr>
              <w:t>以結構方程模式探討台灣地區堰塞湖災害預警與居民認知影響避難決策之研究</w:t>
            </w:r>
          </w:p>
        </w:tc>
        <w:tc>
          <w:tcPr>
            <w:tcW w:w="992" w:type="dxa"/>
            <w:tcBorders>
              <w:top w:val="single" w:sz="6" w:space="0" w:color="auto"/>
              <w:bottom w:val="single" w:sz="4" w:space="0" w:color="auto"/>
            </w:tcBorders>
          </w:tcPr>
          <w:p w:rsidR="00A56FA9" w:rsidRDefault="00A56FA9" w:rsidP="00326F14">
            <w:pPr>
              <w:jc w:val="center"/>
            </w:pPr>
            <w:r w:rsidRPr="00226117">
              <w:rPr>
                <w:rFonts w:ascii="新細明體" w:hAnsi="新細明體" w:cs="Arial" w:hint="eastAsia"/>
                <w:sz w:val="20"/>
                <w:szCs w:val="20"/>
              </w:rPr>
              <w:t>98</w:t>
            </w:r>
          </w:p>
        </w:tc>
        <w:tc>
          <w:tcPr>
            <w:tcW w:w="992" w:type="dxa"/>
            <w:tcBorders>
              <w:top w:val="single" w:sz="6" w:space="0" w:color="auto"/>
              <w:bottom w:val="single" w:sz="4" w:space="0" w:color="auto"/>
            </w:tcBorders>
          </w:tcPr>
          <w:p w:rsidR="00A56FA9" w:rsidRDefault="00A56FA9" w:rsidP="00326F14">
            <w:pPr>
              <w:jc w:val="center"/>
            </w:pPr>
            <w:r w:rsidRPr="00EF1F29">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細明體" w:eastAsia="細明體" w:cs="細明體"/>
                <w:kern w:val="0"/>
                <w:sz w:val="20"/>
                <w:szCs w:val="20"/>
              </w:rPr>
            </w:pPr>
            <w:r>
              <w:rPr>
                <w:rFonts w:ascii="細明體" w:eastAsia="細明體" w:cs="細明體" w:hint="eastAsia"/>
                <w:kern w:val="0"/>
                <w:sz w:val="20"/>
                <w:szCs w:val="20"/>
              </w:rPr>
              <w:t>林哲宇</w:t>
            </w:r>
          </w:p>
        </w:tc>
        <w:tc>
          <w:tcPr>
            <w:tcW w:w="5103" w:type="dxa"/>
            <w:tcBorders>
              <w:top w:val="single" w:sz="6" w:space="0" w:color="auto"/>
              <w:bottom w:val="single" w:sz="4" w:space="0" w:color="auto"/>
            </w:tcBorders>
            <w:vAlign w:val="center"/>
          </w:tcPr>
          <w:p w:rsidR="00A56FA9" w:rsidRPr="00AE5A0E" w:rsidRDefault="00A56FA9" w:rsidP="00326F14">
            <w:pPr>
              <w:snapToGrid w:val="0"/>
              <w:rPr>
                <w:rFonts w:ascii="細明體" w:eastAsia="細明體" w:cs="細明體"/>
                <w:kern w:val="0"/>
                <w:sz w:val="20"/>
                <w:szCs w:val="20"/>
              </w:rPr>
            </w:pPr>
            <w:r>
              <w:rPr>
                <w:rFonts w:ascii="細明體" w:eastAsia="細明體" w:cs="細明體" w:hint="eastAsia"/>
                <w:kern w:val="0"/>
                <w:sz w:val="18"/>
                <w:szCs w:val="18"/>
              </w:rPr>
              <w:t>廠商內外部因素對創新績效影響之研究</w:t>
            </w:r>
          </w:p>
        </w:tc>
        <w:tc>
          <w:tcPr>
            <w:tcW w:w="992" w:type="dxa"/>
            <w:tcBorders>
              <w:top w:val="single" w:sz="6" w:space="0" w:color="auto"/>
              <w:bottom w:val="single" w:sz="4" w:space="0" w:color="auto"/>
            </w:tcBorders>
          </w:tcPr>
          <w:p w:rsidR="00A56FA9" w:rsidRDefault="00A56FA9" w:rsidP="00326F14">
            <w:pPr>
              <w:jc w:val="center"/>
            </w:pPr>
            <w:r w:rsidRPr="00226117">
              <w:rPr>
                <w:rFonts w:ascii="新細明體" w:hAnsi="新細明體" w:cs="Arial" w:hint="eastAsia"/>
                <w:sz w:val="20"/>
                <w:szCs w:val="20"/>
              </w:rPr>
              <w:t>98</w:t>
            </w:r>
          </w:p>
        </w:tc>
        <w:tc>
          <w:tcPr>
            <w:tcW w:w="992" w:type="dxa"/>
            <w:tcBorders>
              <w:top w:val="single" w:sz="6" w:space="0" w:color="auto"/>
              <w:bottom w:val="single" w:sz="4" w:space="0" w:color="auto"/>
            </w:tcBorders>
          </w:tcPr>
          <w:p w:rsidR="00A56FA9" w:rsidRDefault="00A56FA9" w:rsidP="00326F14">
            <w:pPr>
              <w:jc w:val="center"/>
            </w:pPr>
            <w:r w:rsidRPr="00EF1F29">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細明體" w:eastAsia="細明體" w:cs="細明體"/>
                <w:kern w:val="0"/>
                <w:sz w:val="20"/>
                <w:szCs w:val="20"/>
              </w:rPr>
            </w:pPr>
            <w:r>
              <w:rPr>
                <w:rFonts w:ascii="細明體" w:eastAsia="細明體" w:cs="細明體" w:hint="eastAsia"/>
                <w:kern w:val="0"/>
                <w:sz w:val="20"/>
                <w:szCs w:val="20"/>
              </w:rPr>
              <w:t>黃鈺雯</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細明體" w:eastAsia="細明體" w:cs="細明體"/>
                <w:kern w:val="0"/>
                <w:sz w:val="20"/>
                <w:szCs w:val="20"/>
              </w:rPr>
            </w:pPr>
            <w:r>
              <w:rPr>
                <w:rFonts w:ascii="細明體" w:eastAsia="細明體" w:cs="細明體" w:hint="eastAsia"/>
                <w:kern w:val="0"/>
                <w:sz w:val="18"/>
                <w:szCs w:val="18"/>
              </w:rPr>
              <w:t>以區位可及性與區位市場需求訂定容積率之研究</w:t>
            </w:r>
          </w:p>
        </w:tc>
        <w:tc>
          <w:tcPr>
            <w:tcW w:w="992" w:type="dxa"/>
            <w:tcBorders>
              <w:top w:val="single" w:sz="6" w:space="0" w:color="auto"/>
              <w:bottom w:val="single" w:sz="4" w:space="0" w:color="auto"/>
            </w:tcBorders>
          </w:tcPr>
          <w:p w:rsidR="00A56FA9" w:rsidRDefault="00A56FA9" w:rsidP="00326F14">
            <w:pPr>
              <w:jc w:val="center"/>
            </w:pPr>
            <w:r w:rsidRPr="00226117">
              <w:rPr>
                <w:rFonts w:ascii="新細明體" w:hAnsi="新細明體" w:cs="Arial" w:hint="eastAsia"/>
                <w:sz w:val="20"/>
                <w:szCs w:val="20"/>
              </w:rPr>
              <w:t>98</w:t>
            </w:r>
          </w:p>
        </w:tc>
        <w:tc>
          <w:tcPr>
            <w:tcW w:w="992" w:type="dxa"/>
            <w:tcBorders>
              <w:top w:val="single" w:sz="6" w:space="0" w:color="auto"/>
              <w:bottom w:val="single" w:sz="4" w:space="0" w:color="auto"/>
            </w:tcBorders>
          </w:tcPr>
          <w:p w:rsidR="00A56FA9" w:rsidRDefault="00A56FA9" w:rsidP="00326F14">
            <w:pPr>
              <w:jc w:val="center"/>
            </w:pPr>
            <w:r w:rsidRPr="00EF1F29">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細明體" w:eastAsia="細明體" w:cs="細明體"/>
                <w:kern w:val="0"/>
                <w:sz w:val="20"/>
                <w:szCs w:val="20"/>
              </w:rPr>
            </w:pPr>
            <w:r>
              <w:rPr>
                <w:rFonts w:ascii="細明體" w:eastAsia="細明體" w:cs="細明體" w:hint="eastAsia"/>
                <w:kern w:val="0"/>
                <w:sz w:val="20"/>
                <w:szCs w:val="20"/>
              </w:rPr>
              <w:t>廖庭萱</w:t>
            </w:r>
          </w:p>
        </w:tc>
        <w:tc>
          <w:tcPr>
            <w:tcW w:w="5103" w:type="dxa"/>
            <w:tcBorders>
              <w:top w:val="single" w:sz="6" w:space="0" w:color="auto"/>
              <w:bottom w:val="single" w:sz="4" w:space="0" w:color="auto"/>
            </w:tcBorders>
            <w:vAlign w:val="center"/>
          </w:tcPr>
          <w:p w:rsidR="00A56FA9" w:rsidRPr="00AE5A0E" w:rsidRDefault="00A56FA9" w:rsidP="00326F14">
            <w:pPr>
              <w:snapToGrid w:val="0"/>
              <w:rPr>
                <w:rFonts w:ascii="細明體" w:eastAsia="細明體" w:cs="細明體"/>
                <w:kern w:val="0"/>
                <w:sz w:val="20"/>
                <w:szCs w:val="20"/>
              </w:rPr>
            </w:pPr>
            <w:r>
              <w:rPr>
                <w:rFonts w:ascii="細明體" w:eastAsia="細明體" w:cs="細明體" w:hint="eastAsia"/>
                <w:kern w:val="0"/>
                <w:sz w:val="18"/>
                <w:szCs w:val="18"/>
              </w:rPr>
              <w:t>使用價值與再開發價值對房價之影響</w:t>
            </w:r>
          </w:p>
        </w:tc>
        <w:tc>
          <w:tcPr>
            <w:tcW w:w="992" w:type="dxa"/>
            <w:tcBorders>
              <w:top w:val="single" w:sz="6" w:space="0" w:color="auto"/>
              <w:bottom w:val="single" w:sz="4" w:space="0" w:color="auto"/>
            </w:tcBorders>
          </w:tcPr>
          <w:p w:rsidR="00A56FA9" w:rsidRDefault="00A56FA9" w:rsidP="00326F14">
            <w:pPr>
              <w:jc w:val="center"/>
            </w:pPr>
            <w:r w:rsidRPr="00226117">
              <w:rPr>
                <w:rFonts w:ascii="新細明體" w:hAnsi="新細明體" w:cs="Arial" w:hint="eastAsia"/>
                <w:sz w:val="20"/>
                <w:szCs w:val="20"/>
              </w:rPr>
              <w:t>98</w:t>
            </w:r>
          </w:p>
        </w:tc>
        <w:tc>
          <w:tcPr>
            <w:tcW w:w="992" w:type="dxa"/>
            <w:tcBorders>
              <w:top w:val="single" w:sz="6" w:space="0" w:color="auto"/>
              <w:bottom w:val="single" w:sz="4" w:space="0" w:color="auto"/>
            </w:tcBorders>
          </w:tcPr>
          <w:p w:rsidR="00A56FA9" w:rsidRDefault="00A56FA9" w:rsidP="00326F14">
            <w:pPr>
              <w:jc w:val="center"/>
            </w:pPr>
            <w:r w:rsidRPr="00EF1F29">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細明體" w:eastAsia="細明體" w:cs="細明體"/>
                <w:kern w:val="0"/>
                <w:sz w:val="20"/>
                <w:szCs w:val="20"/>
              </w:rPr>
            </w:pPr>
            <w:r>
              <w:rPr>
                <w:rFonts w:ascii="細明體" w:eastAsia="細明體" w:cs="細明體" w:hint="eastAsia"/>
                <w:kern w:val="0"/>
                <w:sz w:val="20"/>
                <w:szCs w:val="20"/>
              </w:rPr>
              <w:t>李展豪</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細明體" w:eastAsia="細明體" w:cs="細明體"/>
                <w:kern w:val="0"/>
                <w:sz w:val="20"/>
                <w:szCs w:val="20"/>
              </w:rPr>
            </w:pPr>
            <w:r>
              <w:rPr>
                <w:rFonts w:ascii="細明體" w:eastAsia="細明體" w:cs="細明體" w:hint="eastAsia"/>
                <w:kern w:val="0"/>
                <w:sz w:val="18"/>
                <w:szCs w:val="18"/>
              </w:rPr>
              <w:t>房屋貸款保證保險違約風險與保險費率關聯性之研究</w:t>
            </w:r>
          </w:p>
        </w:tc>
        <w:tc>
          <w:tcPr>
            <w:tcW w:w="992" w:type="dxa"/>
            <w:tcBorders>
              <w:top w:val="single" w:sz="6" w:space="0" w:color="auto"/>
              <w:bottom w:val="single" w:sz="4" w:space="0" w:color="auto"/>
            </w:tcBorders>
          </w:tcPr>
          <w:p w:rsidR="00A56FA9" w:rsidRDefault="00A56FA9" w:rsidP="00326F14">
            <w:pPr>
              <w:jc w:val="center"/>
            </w:pPr>
            <w:r w:rsidRPr="00226117">
              <w:rPr>
                <w:rFonts w:ascii="新細明體" w:hAnsi="新細明體" w:cs="Arial" w:hint="eastAsia"/>
                <w:sz w:val="20"/>
                <w:szCs w:val="20"/>
              </w:rPr>
              <w:t>98</w:t>
            </w:r>
          </w:p>
        </w:tc>
        <w:tc>
          <w:tcPr>
            <w:tcW w:w="992" w:type="dxa"/>
            <w:tcBorders>
              <w:top w:val="single" w:sz="6" w:space="0" w:color="auto"/>
              <w:bottom w:val="single" w:sz="4" w:space="0" w:color="auto"/>
            </w:tcBorders>
          </w:tcPr>
          <w:p w:rsidR="00A56FA9" w:rsidRDefault="00A56FA9" w:rsidP="00326F14">
            <w:pPr>
              <w:jc w:val="center"/>
            </w:pPr>
            <w:r w:rsidRPr="00EF1F29">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細明體" w:eastAsia="細明體" w:cs="細明體"/>
                <w:kern w:val="0"/>
                <w:sz w:val="20"/>
                <w:szCs w:val="20"/>
              </w:rPr>
            </w:pPr>
            <w:r>
              <w:rPr>
                <w:rFonts w:ascii="細明體" w:eastAsia="細明體" w:cs="細明體" w:hint="eastAsia"/>
                <w:kern w:val="0"/>
                <w:sz w:val="20"/>
                <w:szCs w:val="20"/>
              </w:rPr>
              <w:t>陳相甫</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細明體" w:eastAsia="細明體" w:cs="細明體"/>
                <w:kern w:val="0"/>
                <w:sz w:val="20"/>
                <w:szCs w:val="20"/>
              </w:rPr>
            </w:pPr>
            <w:r>
              <w:rPr>
                <w:rFonts w:ascii="細明體" w:eastAsia="細明體" w:cs="細明體" w:hint="eastAsia"/>
                <w:kern w:val="0"/>
                <w:sz w:val="18"/>
                <w:szCs w:val="18"/>
              </w:rPr>
              <w:t>住宅品質變化對房價指數之影響－新推個案</w:t>
            </w:r>
            <w:r>
              <w:rPr>
                <w:rFonts w:ascii="細明體" w:eastAsia="細明體" w:cs="細明體"/>
                <w:kern w:val="0"/>
                <w:sz w:val="18"/>
                <w:szCs w:val="18"/>
              </w:rPr>
              <w:t>vs.</w:t>
            </w:r>
            <w:r>
              <w:rPr>
                <w:rFonts w:ascii="細明體" w:eastAsia="細明體" w:cs="細明體" w:hint="eastAsia"/>
                <w:kern w:val="0"/>
                <w:sz w:val="18"/>
                <w:szCs w:val="18"/>
              </w:rPr>
              <w:t>中古屋</w:t>
            </w:r>
          </w:p>
        </w:tc>
        <w:tc>
          <w:tcPr>
            <w:tcW w:w="992" w:type="dxa"/>
            <w:tcBorders>
              <w:top w:val="single" w:sz="6" w:space="0" w:color="auto"/>
              <w:bottom w:val="single" w:sz="4" w:space="0" w:color="auto"/>
            </w:tcBorders>
          </w:tcPr>
          <w:p w:rsidR="00A56FA9" w:rsidRDefault="00A56FA9" w:rsidP="00326F14">
            <w:pPr>
              <w:jc w:val="center"/>
            </w:pPr>
            <w:r w:rsidRPr="00226117">
              <w:rPr>
                <w:rFonts w:ascii="新細明體" w:hAnsi="新細明體" w:cs="Arial" w:hint="eastAsia"/>
                <w:sz w:val="20"/>
                <w:szCs w:val="20"/>
              </w:rPr>
              <w:t>98</w:t>
            </w:r>
          </w:p>
        </w:tc>
        <w:tc>
          <w:tcPr>
            <w:tcW w:w="992" w:type="dxa"/>
            <w:tcBorders>
              <w:top w:val="single" w:sz="6" w:space="0" w:color="auto"/>
              <w:bottom w:val="single" w:sz="4" w:space="0" w:color="auto"/>
            </w:tcBorders>
          </w:tcPr>
          <w:p w:rsidR="00A56FA9" w:rsidRDefault="00A56FA9" w:rsidP="00326F14">
            <w:pPr>
              <w:jc w:val="center"/>
            </w:pPr>
            <w:r w:rsidRPr="00EF1F29">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細明體" w:eastAsia="細明體" w:cs="細明體"/>
                <w:kern w:val="0"/>
                <w:sz w:val="20"/>
                <w:szCs w:val="20"/>
              </w:rPr>
            </w:pPr>
            <w:r>
              <w:rPr>
                <w:rFonts w:ascii="細明體" w:eastAsia="細明體" w:cs="細明體" w:hint="eastAsia"/>
                <w:kern w:val="0"/>
                <w:sz w:val="20"/>
                <w:szCs w:val="20"/>
              </w:rPr>
              <w:t>郭清智</w:t>
            </w:r>
          </w:p>
        </w:tc>
        <w:tc>
          <w:tcPr>
            <w:tcW w:w="5103" w:type="dxa"/>
            <w:tcBorders>
              <w:top w:val="single" w:sz="6" w:space="0" w:color="auto"/>
              <w:bottom w:val="single" w:sz="4" w:space="0" w:color="auto"/>
            </w:tcBorders>
            <w:vAlign w:val="center"/>
          </w:tcPr>
          <w:p w:rsidR="00A56FA9" w:rsidRPr="00AE5A0E" w:rsidRDefault="00A56FA9" w:rsidP="00326F14">
            <w:pPr>
              <w:snapToGrid w:val="0"/>
              <w:rPr>
                <w:rFonts w:ascii="細明體" w:eastAsia="細明體" w:cs="細明體"/>
                <w:kern w:val="0"/>
                <w:sz w:val="20"/>
                <w:szCs w:val="20"/>
              </w:rPr>
            </w:pPr>
            <w:r>
              <w:rPr>
                <w:rFonts w:ascii="細明體" w:eastAsia="細明體" w:cs="細明體" w:hint="eastAsia"/>
                <w:kern w:val="0"/>
                <w:sz w:val="18"/>
                <w:szCs w:val="18"/>
              </w:rPr>
              <w:t>應用</w:t>
            </w:r>
            <w:r>
              <w:rPr>
                <w:rFonts w:ascii="細明體" w:eastAsia="細明體" w:cs="細明體"/>
                <w:kern w:val="0"/>
                <w:sz w:val="18"/>
                <w:szCs w:val="18"/>
              </w:rPr>
              <w:t>Wi-Fi</w:t>
            </w:r>
            <w:r>
              <w:rPr>
                <w:rFonts w:ascii="細明體" w:eastAsia="細明體" w:cs="細明體" w:hint="eastAsia"/>
                <w:kern w:val="0"/>
                <w:sz w:val="18"/>
                <w:szCs w:val="18"/>
              </w:rPr>
              <w:t>與</w:t>
            </w:r>
            <w:r>
              <w:rPr>
                <w:rFonts w:ascii="細明體" w:eastAsia="細明體" w:cs="細明體"/>
                <w:kern w:val="0"/>
                <w:sz w:val="18"/>
                <w:szCs w:val="18"/>
              </w:rPr>
              <w:t>GPS</w:t>
            </w:r>
            <w:r>
              <w:rPr>
                <w:rFonts w:ascii="細明體" w:eastAsia="細明體" w:cs="細明體" w:hint="eastAsia"/>
                <w:kern w:val="0"/>
                <w:sz w:val="18"/>
                <w:szCs w:val="18"/>
              </w:rPr>
              <w:t>技術於室外定位之研究</w:t>
            </w:r>
          </w:p>
        </w:tc>
        <w:tc>
          <w:tcPr>
            <w:tcW w:w="992" w:type="dxa"/>
            <w:tcBorders>
              <w:top w:val="single" w:sz="6" w:space="0" w:color="auto"/>
              <w:bottom w:val="single" w:sz="4" w:space="0" w:color="auto"/>
            </w:tcBorders>
          </w:tcPr>
          <w:p w:rsidR="00A56FA9" w:rsidRDefault="00A56FA9" w:rsidP="00326F14">
            <w:pPr>
              <w:jc w:val="center"/>
            </w:pPr>
            <w:r w:rsidRPr="00226117">
              <w:rPr>
                <w:rFonts w:ascii="新細明體" w:hAnsi="新細明體" w:cs="Arial" w:hint="eastAsia"/>
                <w:sz w:val="20"/>
                <w:szCs w:val="20"/>
              </w:rPr>
              <w:t>98</w:t>
            </w:r>
          </w:p>
        </w:tc>
        <w:tc>
          <w:tcPr>
            <w:tcW w:w="992" w:type="dxa"/>
            <w:tcBorders>
              <w:top w:val="single" w:sz="6" w:space="0" w:color="auto"/>
              <w:bottom w:val="single" w:sz="4" w:space="0" w:color="auto"/>
            </w:tcBorders>
          </w:tcPr>
          <w:p w:rsidR="00A56FA9" w:rsidRDefault="00A56FA9" w:rsidP="00326F14">
            <w:pPr>
              <w:jc w:val="center"/>
            </w:pPr>
            <w:r w:rsidRPr="00EF1F29">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細明體" w:eastAsia="細明體" w:cs="細明體"/>
                <w:kern w:val="0"/>
                <w:sz w:val="20"/>
                <w:szCs w:val="20"/>
              </w:rPr>
            </w:pPr>
            <w:r>
              <w:rPr>
                <w:rFonts w:ascii="細明體" w:eastAsia="細明體" w:cs="細明體" w:hint="eastAsia"/>
                <w:kern w:val="0"/>
                <w:sz w:val="20"/>
                <w:szCs w:val="20"/>
              </w:rPr>
              <w:t>何欣芳</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細明體" w:eastAsia="細明體" w:cs="細明體"/>
                <w:kern w:val="0"/>
                <w:sz w:val="20"/>
                <w:szCs w:val="20"/>
              </w:rPr>
            </w:pPr>
            <w:r>
              <w:rPr>
                <w:rFonts w:ascii="細明體" w:eastAsia="細明體" w:cs="細明體" w:hint="eastAsia"/>
                <w:kern w:val="0"/>
                <w:sz w:val="18"/>
                <w:szCs w:val="18"/>
              </w:rPr>
              <w:t>台灣原住民地區農業多功能性之研究</w:t>
            </w:r>
            <w:proofErr w:type="gramStart"/>
            <w:r>
              <w:rPr>
                <w:rFonts w:ascii="細明體" w:eastAsia="細明體" w:cs="細明體" w:hint="eastAsia"/>
                <w:kern w:val="0"/>
                <w:sz w:val="18"/>
                <w:szCs w:val="18"/>
              </w:rPr>
              <w:t>—</w:t>
            </w:r>
            <w:proofErr w:type="gramEnd"/>
            <w:r>
              <w:rPr>
                <w:rFonts w:ascii="細明體" w:eastAsia="細明體" w:cs="細明體" w:hint="eastAsia"/>
                <w:kern w:val="0"/>
                <w:sz w:val="18"/>
                <w:szCs w:val="18"/>
              </w:rPr>
              <w:t>以新竹縣尖石鄉石磊部落為例</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97</w:t>
            </w:r>
          </w:p>
        </w:tc>
        <w:tc>
          <w:tcPr>
            <w:tcW w:w="992" w:type="dxa"/>
            <w:tcBorders>
              <w:top w:val="single" w:sz="6" w:space="0" w:color="auto"/>
              <w:bottom w:val="single" w:sz="4" w:space="0" w:color="auto"/>
            </w:tcBorders>
          </w:tcPr>
          <w:p w:rsidR="00A56FA9" w:rsidRDefault="00A56FA9" w:rsidP="00326F14">
            <w:pPr>
              <w:jc w:val="center"/>
            </w:pPr>
            <w:r w:rsidRPr="00EF1F29">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細明體" w:eastAsia="細明體" w:cs="細明體"/>
                <w:kern w:val="0"/>
                <w:sz w:val="20"/>
                <w:szCs w:val="20"/>
              </w:rPr>
            </w:pPr>
            <w:r>
              <w:rPr>
                <w:rFonts w:ascii="細明體" w:eastAsia="細明體" w:cs="細明體" w:hint="eastAsia"/>
                <w:kern w:val="0"/>
                <w:sz w:val="20"/>
                <w:szCs w:val="20"/>
              </w:rPr>
              <w:t>陳香君</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細明體" w:eastAsia="細明體" w:cs="細明體"/>
                <w:kern w:val="0"/>
                <w:sz w:val="20"/>
                <w:szCs w:val="20"/>
              </w:rPr>
            </w:pPr>
            <w:r>
              <w:rPr>
                <w:rFonts w:ascii="細明體" w:eastAsia="細明體" w:cs="細明體" w:hint="eastAsia"/>
                <w:kern w:val="0"/>
                <w:sz w:val="18"/>
                <w:szCs w:val="18"/>
              </w:rPr>
              <w:t>我國建物所有權第一次登記之</w:t>
            </w:r>
            <w:proofErr w:type="gramStart"/>
            <w:r>
              <w:rPr>
                <w:rFonts w:ascii="細明體" w:eastAsia="細明體" w:cs="細明體" w:hint="eastAsia"/>
                <w:kern w:val="0"/>
                <w:sz w:val="18"/>
                <w:szCs w:val="18"/>
              </w:rPr>
              <w:t>研究－以登記</w:t>
            </w:r>
            <w:proofErr w:type="gramEnd"/>
            <w:r>
              <w:rPr>
                <w:rFonts w:ascii="細明體" w:eastAsia="細明體" w:cs="細明體" w:hint="eastAsia"/>
                <w:kern w:val="0"/>
                <w:sz w:val="18"/>
                <w:szCs w:val="18"/>
              </w:rPr>
              <w:t>權利客體為中心</w:t>
            </w:r>
          </w:p>
        </w:tc>
        <w:tc>
          <w:tcPr>
            <w:tcW w:w="992" w:type="dxa"/>
            <w:tcBorders>
              <w:top w:val="single" w:sz="6" w:space="0" w:color="auto"/>
              <w:bottom w:val="single" w:sz="4" w:space="0" w:color="auto"/>
            </w:tcBorders>
          </w:tcPr>
          <w:p w:rsidR="00A56FA9" w:rsidRPr="004505E9" w:rsidRDefault="00A56FA9" w:rsidP="00326F14">
            <w:pPr>
              <w:snapToGrid w:val="0"/>
              <w:jc w:val="center"/>
              <w:rPr>
                <w:rFonts w:ascii="新細明體" w:hAnsi="新細明體" w:cs="Arial"/>
                <w:sz w:val="20"/>
                <w:szCs w:val="20"/>
              </w:rPr>
            </w:pPr>
            <w:r>
              <w:rPr>
                <w:rFonts w:ascii="新細明體" w:hAnsi="新細明體" w:cs="Arial" w:hint="eastAsia"/>
                <w:sz w:val="20"/>
                <w:szCs w:val="20"/>
              </w:rPr>
              <w:t>97</w:t>
            </w:r>
          </w:p>
        </w:tc>
        <w:tc>
          <w:tcPr>
            <w:tcW w:w="992" w:type="dxa"/>
            <w:tcBorders>
              <w:top w:val="single" w:sz="6" w:space="0" w:color="auto"/>
              <w:bottom w:val="single" w:sz="4" w:space="0" w:color="auto"/>
            </w:tcBorders>
          </w:tcPr>
          <w:p w:rsidR="00A56FA9" w:rsidRDefault="00A56FA9" w:rsidP="00326F14">
            <w:pPr>
              <w:jc w:val="center"/>
            </w:pPr>
            <w:r w:rsidRPr="00EF1F29">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細明體" w:eastAsia="細明體" w:cs="細明體"/>
                <w:kern w:val="0"/>
                <w:sz w:val="20"/>
                <w:szCs w:val="20"/>
              </w:rPr>
            </w:pPr>
            <w:r>
              <w:rPr>
                <w:rFonts w:ascii="細明體" w:eastAsia="細明體" w:cs="細明體" w:hint="eastAsia"/>
                <w:kern w:val="0"/>
                <w:sz w:val="20"/>
                <w:szCs w:val="20"/>
              </w:rPr>
              <w:t>楊雅婷</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細明體" w:eastAsia="細明體" w:cs="細明體"/>
                <w:kern w:val="0"/>
                <w:sz w:val="20"/>
                <w:szCs w:val="20"/>
              </w:rPr>
            </w:pPr>
            <w:r>
              <w:rPr>
                <w:rFonts w:ascii="細明體" w:eastAsia="細明體" w:cs="細明體" w:hint="eastAsia"/>
                <w:kern w:val="0"/>
                <w:sz w:val="18"/>
                <w:szCs w:val="18"/>
              </w:rPr>
              <w:t>不同年齡層不同時期住宅自有率之分析</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97</w:t>
            </w:r>
          </w:p>
        </w:tc>
        <w:tc>
          <w:tcPr>
            <w:tcW w:w="992" w:type="dxa"/>
            <w:tcBorders>
              <w:top w:val="single" w:sz="6" w:space="0" w:color="auto"/>
              <w:bottom w:val="single" w:sz="4" w:space="0" w:color="auto"/>
            </w:tcBorders>
          </w:tcPr>
          <w:p w:rsidR="00A56FA9" w:rsidRDefault="00A56FA9" w:rsidP="00326F14">
            <w:pPr>
              <w:jc w:val="center"/>
            </w:pPr>
            <w:r w:rsidRPr="00EF1F29">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細明體" w:eastAsia="細明體" w:cs="細明體"/>
                <w:kern w:val="0"/>
                <w:sz w:val="20"/>
                <w:szCs w:val="20"/>
              </w:rPr>
            </w:pPr>
            <w:r>
              <w:rPr>
                <w:rFonts w:ascii="細明體" w:eastAsia="細明體" w:cs="細明體" w:hint="eastAsia"/>
                <w:kern w:val="0"/>
                <w:sz w:val="20"/>
                <w:szCs w:val="20"/>
              </w:rPr>
              <w:t>李彥廷</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細明體" w:eastAsia="細明體" w:cs="細明體"/>
                <w:kern w:val="0"/>
                <w:sz w:val="20"/>
                <w:szCs w:val="20"/>
              </w:rPr>
            </w:pPr>
            <w:r>
              <w:rPr>
                <w:rFonts w:ascii="細明體" w:eastAsia="細明體" w:cs="細明體" w:hint="eastAsia"/>
                <w:kern w:val="0"/>
                <w:sz w:val="18"/>
                <w:szCs w:val="18"/>
              </w:rPr>
              <w:t>以類神經網路構建區域電離層模型</w:t>
            </w:r>
          </w:p>
        </w:tc>
        <w:tc>
          <w:tcPr>
            <w:tcW w:w="992" w:type="dxa"/>
            <w:tcBorders>
              <w:top w:val="single" w:sz="6" w:space="0" w:color="auto"/>
              <w:bottom w:val="single" w:sz="4" w:space="0" w:color="auto"/>
            </w:tcBorders>
          </w:tcPr>
          <w:p w:rsidR="00A56FA9" w:rsidRPr="00AE341F" w:rsidRDefault="00A56FA9" w:rsidP="00326F14">
            <w:pPr>
              <w:snapToGrid w:val="0"/>
              <w:jc w:val="center"/>
              <w:rPr>
                <w:rFonts w:ascii="新細明體" w:hAnsi="新細明體" w:cs="Arial"/>
                <w:sz w:val="20"/>
                <w:szCs w:val="20"/>
              </w:rPr>
            </w:pPr>
            <w:r>
              <w:rPr>
                <w:rFonts w:ascii="新細明體" w:hAnsi="新細明體" w:cs="Arial" w:hint="eastAsia"/>
                <w:sz w:val="20"/>
                <w:szCs w:val="20"/>
              </w:rPr>
              <w:t>97</w:t>
            </w:r>
          </w:p>
        </w:tc>
        <w:tc>
          <w:tcPr>
            <w:tcW w:w="992" w:type="dxa"/>
            <w:tcBorders>
              <w:top w:val="single" w:sz="6" w:space="0" w:color="auto"/>
              <w:bottom w:val="single" w:sz="4" w:space="0" w:color="auto"/>
            </w:tcBorders>
          </w:tcPr>
          <w:p w:rsidR="00A56FA9" w:rsidRDefault="00A56FA9" w:rsidP="00326F14">
            <w:pPr>
              <w:jc w:val="center"/>
            </w:pPr>
            <w:r w:rsidRPr="00EF1F29">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細明體" w:eastAsia="細明體" w:cs="細明體"/>
                <w:kern w:val="0"/>
                <w:sz w:val="20"/>
                <w:szCs w:val="20"/>
              </w:rPr>
            </w:pPr>
            <w:r>
              <w:rPr>
                <w:rFonts w:ascii="細明體" w:eastAsia="細明體" w:cs="細明體" w:hint="eastAsia"/>
                <w:kern w:val="0"/>
                <w:sz w:val="20"/>
                <w:szCs w:val="20"/>
              </w:rPr>
              <w:t>謝幸宜</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細明體" w:eastAsia="細明體" w:cs="細明體"/>
                <w:kern w:val="0"/>
                <w:sz w:val="20"/>
                <w:szCs w:val="20"/>
              </w:rPr>
            </w:pPr>
            <w:r>
              <w:rPr>
                <w:rFonts w:ascii="細明體" w:eastAsia="細明體" w:cs="細明體" w:hint="eastAsia"/>
                <w:kern w:val="0"/>
                <w:sz w:val="18"/>
                <w:szCs w:val="18"/>
              </w:rPr>
              <w:t>以自率光束法提升四旋翼</w:t>
            </w:r>
            <w:r>
              <w:rPr>
                <w:rFonts w:ascii="細明體" w:eastAsia="細明體" w:cs="細明體"/>
                <w:kern w:val="0"/>
                <w:sz w:val="18"/>
                <w:szCs w:val="18"/>
              </w:rPr>
              <w:t>UAV</w:t>
            </w:r>
            <w:proofErr w:type="gramStart"/>
            <w:r>
              <w:rPr>
                <w:rFonts w:ascii="細明體" w:eastAsia="細明體" w:cs="細明體" w:hint="eastAsia"/>
                <w:kern w:val="0"/>
                <w:sz w:val="18"/>
                <w:szCs w:val="18"/>
              </w:rPr>
              <w:t>航拍影像</w:t>
            </w:r>
            <w:proofErr w:type="gramEnd"/>
            <w:r>
              <w:rPr>
                <w:rFonts w:ascii="細明體" w:eastAsia="細明體" w:cs="細明體" w:hint="eastAsia"/>
                <w:kern w:val="0"/>
                <w:sz w:val="18"/>
                <w:szCs w:val="18"/>
              </w:rPr>
              <w:t>之定位精度</w:t>
            </w:r>
          </w:p>
        </w:tc>
        <w:tc>
          <w:tcPr>
            <w:tcW w:w="992" w:type="dxa"/>
            <w:tcBorders>
              <w:top w:val="single" w:sz="6" w:space="0" w:color="auto"/>
              <w:bottom w:val="single" w:sz="4" w:space="0" w:color="auto"/>
            </w:tcBorders>
          </w:tcPr>
          <w:p w:rsidR="00A56FA9" w:rsidRPr="004505E9" w:rsidRDefault="00A56FA9" w:rsidP="00326F14">
            <w:pPr>
              <w:snapToGrid w:val="0"/>
              <w:jc w:val="center"/>
              <w:rPr>
                <w:rFonts w:ascii="新細明體" w:hAnsi="新細明體" w:cs="Arial"/>
                <w:sz w:val="20"/>
                <w:szCs w:val="20"/>
              </w:rPr>
            </w:pPr>
            <w:r>
              <w:rPr>
                <w:rFonts w:ascii="新細明體" w:hAnsi="新細明體" w:cs="Arial"/>
                <w:sz w:val="20"/>
                <w:szCs w:val="20"/>
              </w:rPr>
              <w:t>97</w:t>
            </w:r>
          </w:p>
        </w:tc>
        <w:tc>
          <w:tcPr>
            <w:tcW w:w="992" w:type="dxa"/>
            <w:tcBorders>
              <w:top w:val="single" w:sz="6" w:space="0" w:color="auto"/>
              <w:bottom w:val="single" w:sz="4" w:space="0" w:color="auto"/>
            </w:tcBorders>
          </w:tcPr>
          <w:p w:rsidR="00A56FA9" w:rsidRDefault="00A56FA9" w:rsidP="00326F14">
            <w:pPr>
              <w:jc w:val="center"/>
            </w:pPr>
            <w:r w:rsidRPr="00EF1F29">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細明體" w:eastAsia="細明體" w:cs="細明體"/>
                <w:kern w:val="0"/>
                <w:sz w:val="20"/>
                <w:szCs w:val="20"/>
              </w:rPr>
            </w:pPr>
            <w:r>
              <w:rPr>
                <w:rFonts w:ascii="細明體" w:eastAsia="細明體" w:cs="細明體" w:hint="eastAsia"/>
                <w:kern w:val="0"/>
                <w:sz w:val="20"/>
                <w:szCs w:val="20"/>
              </w:rPr>
              <w:t>陳秉宏</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細明體" w:eastAsia="細明體" w:cs="細明體"/>
                <w:kern w:val="0"/>
                <w:sz w:val="20"/>
                <w:szCs w:val="20"/>
              </w:rPr>
            </w:pPr>
            <w:r>
              <w:rPr>
                <w:rFonts w:ascii="細明體" w:eastAsia="細明體" w:cs="細明體" w:hint="eastAsia"/>
                <w:kern w:val="0"/>
                <w:sz w:val="18"/>
                <w:szCs w:val="18"/>
              </w:rPr>
              <w:t>社區發展集體行動與誘因導入</w:t>
            </w:r>
            <w:r>
              <w:rPr>
                <w:rFonts w:ascii="細明體" w:eastAsia="細明體" w:cs="細明體"/>
                <w:kern w:val="0"/>
                <w:sz w:val="18"/>
                <w:szCs w:val="18"/>
              </w:rPr>
              <w:t>-</w:t>
            </w:r>
            <w:r>
              <w:rPr>
                <w:rFonts w:ascii="細明體" w:eastAsia="細明體" w:cs="細明體" w:hint="eastAsia"/>
                <w:kern w:val="0"/>
                <w:sz w:val="18"/>
                <w:szCs w:val="18"/>
              </w:rPr>
              <w:t>以宜蘭縣冬山鄉珍珠社區為例</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96</w:t>
            </w:r>
          </w:p>
        </w:tc>
        <w:tc>
          <w:tcPr>
            <w:tcW w:w="992" w:type="dxa"/>
            <w:tcBorders>
              <w:top w:val="single" w:sz="6" w:space="0" w:color="auto"/>
              <w:bottom w:val="single" w:sz="4" w:space="0" w:color="auto"/>
            </w:tcBorders>
          </w:tcPr>
          <w:p w:rsidR="00A56FA9" w:rsidRDefault="00A56FA9" w:rsidP="00326F14">
            <w:pPr>
              <w:jc w:val="center"/>
            </w:pPr>
            <w:r w:rsidRPr="00EF1F29">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細明體" w:eastAsia="細明體" w:cs="細明體"/>
                <w:kern w:val="0"/>
                <w:sz w:val="20"/>
                <w:szCs w:val="20"/>
              </w:rPr>
            </w:pPr>
            <w:r>
              <w:rPr>
                <w:rFonts w:ascii="細明體" w:eastAsia="細明體" w:cs="細明體" w:hint="eastAsia"/>
                <w:kern w:val="0"/>
                <w:sz w:val="20"/>
                <w:szCs w:val="20"/>
              </w:rPr>
              <w:t>林煥軒</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細明體" w:eastAsia="細明體" w:cs="細明體"/>
                <w:kern w:val="0"/>
                <w:sz w:val="20"/>
                <w:szCs w:val="20"/>
              </w:rPr>
            </w:pPr>
            <w:r>
              <w:rPr>
                <w:rFonts w:ascii="細明體" w:eastAsia="細明體" w:cs="細明體" w:hint="eastAsia"/>
                <w:kern w:val="0"/>
                <w:sz w:val="18"/>
                <w:szCs w:val="18"/>
              </w:rPr>
              <w:t>高密度建成環境下影響住宅居住品質之都市設計元素之研究</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sz w:val="20"/>
                <w:szCs w:val="20"/>
              </w:rPr>
              <w:t>96</w:t>
            </w:r>
          </w:p>
        </w:tc>
        <w:tc>
          <w:tcPr>
            <w:tcW w:w="992" w:type="dxa"/>
            <w:tcBorders>
              <w:top w:val="single" w:sz="6" w:space="0" w:color="auto"/>
              <w:bottom w:val="single" w:sz="4" w:space="0" w:color="auto"/>
            </w:tcBorders>
          </w:tcPr>
          <w:p w:rsidR="00A56FA9" w:rsidRDefault="00A56FA9" w:rsidP="00326F14">
            <w:pPr>
              <w:jc w:val="center"/>
            </w:pPr>
            <w:r w:rsidRPr="00EF1F29">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細明體" w:eastAsia="細明體" w:cs="細明體"/>
                <w:kern w:val="0"/>
                <w:sz w:val="20"/>
                <w:szCs w:val="20"/>
              </w:rPr>
            </w:pPr>
            <w:r>
              <w:rPr>
                <w:rFonts w:ascii="細明體" w:eastAsia="細明體" w:cs="細明體" w:hint="eastAsia"/>
                <w:kern w:val="0"/>
                <w:sz w:val="20"/>
                <w:szCs w:val="20"/>
              </w:rPr>
              <w:t>黃國瑛</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細明體" w:eastAsia="細明體" w:cs="細明體"/>
                <w:kern w:val="0"/>
                <w:sz w:val="20"/>
                <w:szCs w:val="20"/>
              </w:rPr>
            </w:pPr>
            <w:r>
              <w:rPr>
                <w:rFonts w:ascii="細明體" w:eastAsia="細明體" w:cs="細明體" w:hint="eastAsia"/>
                <w:kern w:val="0"/>
                <w:sz w:val="18"/>
                <w:szCs w:val="18"/>
              </w:rPr>
              <w:t>應用公眾參與地理資訊系統於社區發展生態旅遊之</w:t>
            </w:r>
            <w:proofErr w:type="gramStart"/>
            <w:r>
              <w:rPr>
                <w:rFonts w:ascii="細明體" w:eastAsia="細明體" w:cs="細明體" w:hint="eastAsia"/>
                <w:kern w:val="0"/>
                <w:sz w:val="18"/>
                <w:szCs w:val="18"/>
              </w:rPr>
              <w:t>研究－以台南市</w:t>
            </w:r>
            <w:proofErr w:type="gramEnd"/>
            <w:r>
              <w:rPr>
                <w:rFonts w:ascii="細明體" w:eastAsia="細明體" w:cs="細明體" w:hint="eastAsia"/>
                <w:kern w:val="0"/>
                <w:sz w:val="18"/>
                <w:szCs w:val="18"/>
              </w:rPr>
              <w:t>大</w:t>
            </w:r>
            <w:proofErr w:type="gramStart"/>
            <w:r>
              <w:rPr>
                <w:rFonts w:ascii="細明體" w:eastAsia="細明體" w:cs="細明體" w:hint="eastAsia"/>
                <w:kern w:val="0"/>
                <w:sz w:val="18"/>
                <w:szCs w:val="18"/>
              </w:rPr>
              <w:t>內區曲溪</w:t>
            </w:r>
            <w:proofErr w:type="gramEnd"/>
            <w:r>
              <w:rPr>
                <w:rFonts w:ascii="細明體" w:eastAsia="細明體" w:cs="細明體" w:hint="eastAsia"/>
                <w:kern w:val="0"/>
                <w:sz w:val="18"/>
                <w:szCs w:val="18"/>
              </w:rPr>
              <w:t>社區為例</w:t>
            </w:r>
          </w:p>
        </w:tc>
        <w:tc>
          <w:tcPr>
            <w:tcW w:w="992" w:type="dxa"/>
            <w:tcBorders>
              <w:top w:val="single" w:sz="6" w:space="0" w:color="auto"/>
              <w:bottom w:val="single" w:sz="4" w:space="0" w:color="auto"/>
            </w:tcBorders>
          </w:tcPr>
          <w:p w:rsidR="00A56FA9" w:rsidRPr="00AE341F" w:rsidRDefault="00A56FA9" w:rsidP="00326F14">
            <w:pPr>
              <w:snapToGrid w:val="0"/>
              <w:jc w:val="center"/>
              <w:rPr>
                <w:rFonts w:ascii="新細明體" w:hAnsi="新細明體" w:cs="Arial"/>
                <w:sz w:val="20"/>
                <w:szCs w:val="20"/>
              </w:rPr>
            </w:pPr>
            <w:r>
              <w:rPr>
                <w:rFonts w:ascii="新細明體" w:hAnsi="新細明體" w:cs="Arial"/>
                <w:sz w:val="20"/>
                <w:szCs w:val="20"/>
              </w:rPr>
              <w:t>96</w:t>
            </w:r>
          </w:p>
        </w:tc>
        <w:tc>
          <w:tcPr>
            <w:tcW w:w="992" w:type="dxa"/>
            <w:tcBorders>
              <w:top w:val="single" w:sz="6" w:space="0" w:color="auto"/>
              <w:bottom w:val="single" w:sz="4" w:space="0" w:color="auto"/>
            </w:tcBorders>
          </w:tcPr>
          <w:p w:rsidR="00A56FA9" w:rsidRDefault="00A56FA9" w:rsidP="00326F14">
            <w:pPr>
              <w:jc w:val="center"/>
            </w:pPr>
            <w:r w:rsidRPr="00EF1F29">
              <w:rPr>
                <w:rFonts w:ascii="新細明體" w:hAnsi="新細明體" w:cs="Arial"/>
                <w:sz w:val="20"/>
                <w:szCs w:val="20"/>
              </w:rPr>
              <w:t>100</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細明體" w:eastAsia="細明體" w:cs="細明體"/>
                <w:kern w:val="0"/>
                <w:sz w:val="20"/>
                <w:szCs w:val="20"/>
              </w:rPr>
            </w:pPr>
            <w:r>
              <w:rPr>
                <w:rFonts w:ascii="細明體" w:eastAsia="細明體" w:cs="細明體" w:hint="eastAsia"/>
                <w:kern w:val="0"/>
                <w:sz w:val="20"/>
                <w:szCs w:val="20"/>
              </w:rPr>
              <w:t>賴凱俐</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細明體" w:eastAsia="細明體" w:cs="細明體"/>
                <w:kern w:val="0"/>
                <w:sz w:val="20"/>
                <w:szCs w:val="20"/>
              </w:rPr>
            </w:pPr>
            <w:r>
              <w:rPr>
                <w:rFonts w:ascii="細明體" w:eastAsia="細明體" w:cs="細明體" w:hint="eastAsia"/>
                <w:kern w:val="0"/>
                <w:sz w:val="18"/>
                <w:szCs w:val="18"/>
              </w:rPr>
              <w:t>自行組織更新團體實施都市更新事業之研究</w:t>
            </w:r>
          </w:p>
        </w:tc>
        <w:tc>
          <w:tcPr>
            <w:tcW w:w="992" w:type="dxa"/>
            <w:tcBorders>
              <w:top w:val="single" w:sz="6" w:space="0" w:color="auto"/>
              <w:bottom w:val="single" w:sz="4" w:space="0" w:color="auto"/>
            </w:tcBorders>
          </w:tcPr>
          <w:p w:rsidR="00A56FA9" w:rsidRPr="004505E9" w:rsidRDefault="00A56FA9" w:rsidP="00326F14">
            <w:pPr>
              <w:snapToGrid w:val="0"/>
              <w:jc w:val="center"/>
              <w:rPr>
                <w:rFonts w:ascii="新細明體" w:hAnsi="新細明體" w:cs="Arial"/>
                <w:sz w:val="20"/>
                <w:szCs w:val="20"/>
              </w:rPr>
            </w:pPr>
            <w:r>
              <w:rPr>
                <w:rFonts w:ascii="新細明體" w:hAnsi="新細明體" w:cs="Arial"/>
                <w:sz w:val="20"/>
                <w:szCs w:val="20"/>
              </w:rPr>
              <w:t>94</w:t>
            </w:r>
          </w:p>
        </w:tc>
        <w:tc>
          <w:tcPr>
            <w:tcW w:w="992" w:type="dxa"/>
            <w:tcBorders>
              <w:top w:val="single" w:sz="6" w:space="0" w:color="auto"/>
              <w:bottom w:val="single" w:sz="4" w:space="0" w:color="auto"/>
            </w:tcBorders>
          </w:tcPr>
          <w:p w:rsidR="00A56FA9" w:rsidRDefault="00A56FA9" w:rsidP="00326F14">
            <w:pPr>
              <w:jc w:val="center"/>
            </w:pPr>
            <w:r w:rsidRPr="00EF1F29">
              <w:rPr>
                <w:rFonts w:ascii="新細明體" w:hAnsi="新細明體" w:cs="Arial"/>
                <w:sz w:val="20"/>
                <w:szCs w:val="20"/>
              </w:rPr>
              <w:t>100</w:t>
            </w:r>
          </w:p>
        </w:tc>
      </w:tr>
      <w:tr w:rsidR="00A56FA9" w:rsidRPr="00AE5A0E" w:rsidTr="00326F14">
        <w:tc>
          <w:tcPr>
            <w:tcW w:w="851" w:type="dxa"/>
            <w:tcBorders>
              <w:top w:val="single" w:sz="6" w:space="0" w:color="auto"/>
              <w:bottom w:val="single" w:sz="12" w:space="0" w:color="auto"/>
            </w:tcBorders>
          </w:tcPr>
          <w:p w:rsidR="00A56FA9" w:rsidRPr="00AE5A0E" w:rsidRDefault="00A56FA9" w:rsidP="00326F14">
            <w:pPr>
              <w:jc w:val="center"/>
              <w:rPr>
                <w:rFonts w:ascii="細明體" w:eastAsia="細明體" w:cs="細明體"/>
                <w:kern w:val="0"/>
                <w:sz w:val="20"/>
                <w:szCs w:val="20"/>
              </w:rPr>
            </w:pPr>
            <w:r>
              <w:rPr>
                <w:rFonts w:ascii="細明體" w:eastAsia="細明體" w:cs="細明體" w:hint="eastAsia"/>
                <w:kern w:val="0"/>
                <w:sz w:val="20"/>
                <w:szCs w:val="20"/>
              </w:rPr>
              <w:t>吳婷婷</w:t>
            </w:r>
          </w:p>
        </w:tc>
        <w:tc>
          <w:tcPr>
            <w:tcW w:w="5103" w:type="dxa"/>
            <w:tcBorders>
              <w:top w:val="single" w:sz="6" w:space="0" w:color="auto"/>
              <w:bottom w:val="single" w:sz="12" w:space="0" w:color="auto"/>
            </w:tcBorders>
            <w:vAlign w:val="center"/>
          </w:tcPr>
          <w:p w:rsidR="00A56FA9" w:rsidRPr="00AE5A0E" w:rsidRDefault="00A56FA9" w:rsidP="00326F14">
            <w:pPr>
              <w:autoSpaceDE w:val="0"/>
              <w:autoSpaceDN w:val="0"/>
              <w:adjustRightInd w:val="0"/>
              <w:rPr>
                <w:rFonts w:ascii="細明體" w:eastAsia="細明體" w:cs="細明體"/>
                <w:kern w:val="0"/>
                <w:sz w:val="20"/>
                <w:szCs w:val="20"/>
              </w:rPr>
            </w:pPr>
            <w:r>
              <w:rPr>
                <w:rFonts w:ascii="細明體" w:eastAsia="細明體" w:cs="細明體" w:hint="eastAsia"/>
                <w:kern w:val="0"/>
                <w:sz w:val="18"/>
                <w:szCs w:val="18"/>
              </w:rPr>
              <w:t>我國現行土地徵收制度之</w:t>
            </w:r>
            <w:proofErr w:type="gramStart"/>
            <w:r>
              <w:rPr>
                <w:rFonts w:ascii="細明體" w:eastAsia="細明體" w:cs="細明體" w:hint="eastAsia"/>
                <w:kern w:val="0"/>
                <w:sz w:val="18"/>
                <w:szCs w:val="18"/>
              </w:rPr>
              <w:t>探討－以自由主義</w:t>
            </w:r>
            <w:proofErr w:type="gramEnd"/>
            <w:r>
              <w:rPr>
                <w:rFonts w:ascii="細明體" w:eastAsia="細明體" w:cs="細明體" w:hint="eastAsia"/>
                <w:kern w:val="0"/>
                <w:sz w:val="18"/>
                <w:szCs w:val="18"/>
              </w:rPr>
              <w:t>平等理論為核心</w:t>
            </w:r>
          </w:p>
        </w:tc>
        <w:tc>
          <w:tcPr>
            <w:tcW w:w="992" w:type="dxa"/>
            <w:tcBorders>
              <w:top w:val="single" w:sz="6" w:space="0" w:color="auto"/>
              <w:bottom w:val="single" w:sz="12"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sz w:val="20"/>
                <w:szCs w:val="20"/>
              </w:rPr>
              <w:t>94</w:t>
            </w:r>
          </w:p>
        </w:tc>
        <w:tc>
          <w:tcPr>
            <w:tcW w:w="992" w:type="dxa"/>
            <w:tcBorders>
              <w:top w:val="single" w:sz="6" w:space="0" w:color="auto"/>
              <w:bottom w:val="single" w:sz="12"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sz w:val="20"/>
                <w:szCs w:val="20"/>
              </w:rPr>
              <w:t>100</w:t>
            </w:r>
          </w:p>
        </w:tc>
      </w:tr>
      <w:tr w:rsidR="00A56FA9" w:rsidRPr="00AE5A0E" w:rsidTr="00326F14">
        <w:tc>
          <w:tcPr>
            <w:tcW w:w="851" w:type="dxa"/>
            <w:tcBorders>
              <w:top w:val="single" w:sz="12" w:space="0" w:color="auto"/>
              <w:bottom w:val="single" w:sz="4" w:space="0" w:color="auto"/>
            </w:tcBorders>
          </w:tcPr>
          <w:p w:rsidR="00A56FA9" w:rsidRPr="00AE5A0E" w:rsidRDefault="00A56FA9" w:rsidP="00326F14">
            <w:pPr>
              <w:jc w:val="center"/>
              <w:rPr>
                <w:rFonts w:ascii="新細明體" w:hAnsi="新細明體"/>
                <w:sz w:val="20"/>
                <w:szCs w:val="20"/>
              </w:rPr>
            </w:pPr>
            <w:r w:rsidRPr="00AE5A0E">
              <w:rPr>
                <w:rFonts w:ascii="細明體" w:eastAsia="細明體" w:cs="細明體" w:hint="eastAsia"/>
                <w:kern w:val="0"/>
                <w:sz w:val="20"/>
                <w:szCs w:val="20"/>
              </w:rPr>
              <w:t>程于芳</w:t>
            </w:r>
          </w:p>
        </w:tc>
        <w:tc>
          <w:tcPr>
            <w:tcW w:w="5103" w:type="dxa"/>
            <w:tcBorders>
              <w:top w:val="single" w:sz="12" w:space="0" w:color="auto"/>
              <w:bottom w:val="single" w:sz="4" w:space="0" w:color="auto"/>
            </w:tcBorders>
            <w:vAlign w:val="center"/>
          </w:tcPr>
          <w:p w:rsidR="00A56FA9" w:rsidRPr="00AE5A0E" w:rsidRDefault="00A56FA9" w:rsidP="00326F14">
            <w:pPr>
              <w:snapToGrid w:val="0"/>
              <w:rPr>
                <w:rFonts w:ascii="新細明體" w:hAnsi="新細明體"/>
                <w:sz w:val="20"/>
                <w:szCs w:val="20"/>
              </w:rPr>
            </w:pPr>
            <w:r w:rsidRPr="00AE5A0E">
              <w:rPr>
                <w:rFonts w:ascii="細明體" w:eastAsia="細明體" w:cs="細明體" w:hint="eastAsia"/>
                <w:kern w:val="0"/>
                <w:sz w:val="20"/>
                <w:szCs w:val="20"/>
              </w:rPr>
              <w:t>住宅市場從眾行為與總體經濟因素之研究</w:t>
            </w:r>
          </w:p>
        </w:tc>
        <w:tc>
          <w:tcPr>
            <w:tcW w:w="992" w:type="dxa"/>
            <w:tcBorders>
              <w:top w:val="single" w:sz="12"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sidRPr="00AE5A0E">
              <w:rPr>
                <w:rFonts w:ascii="新細明體" w:hAnsi="新細明體" w:cs="Arial" w:hint="eastAsia"/>
                <w:sz w:val="20"/>
                <w:szCs w:val="20"/>
              </w:rPr>
              <w:t>97</w:t>
            </w:r>
          </w:p>
        </w:tc>
        <w:tc>
          <w:tcPr>
            <w:tcW w:w="992" w:type="dxa"/>
            <w:tcBorders>
              <w:top w:val="single" w:sz="12"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sidRPr="00AE5A0E">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sidRPr="00AE5A0E">
              <w:rPr>
                <w:rFonts w:ascii="細明體" w:eastAsia="細明體" w:cs="細明體" w:hint="eastAsia"/>
                <w:kern w:val="0"/>
                <w:sz w:val="20"/>
                <w:szCs w:val="20"/>
              </w:rPr>
              <w:t>李漢崇</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新細明體" w:hAnsi="新細明體"/>
                <w:sz w:val="20"/>
                <w:szCs w:val="20"/>
              </w:rPr>
            </w:pPr>
            <w:r w:rsidRPr="00AE5A0E">
              <w:rPr>
                <w:rFonts w:ascii="細明體" w:eastAsia="細明體" w:cs="細明體" w:hint="eastAsia"/>
                <w:kern w:val="0"/>
                <w:sz w:val="20"/>
                <w:szCs w:val="20"/>
              </w:rPr>
              <w:t>臺灣都市計畫工業區再生機制之研究</w:t>
            </w:r>
            <w:r w:rsidRPr="00AE5A0E">
              <w:rPr>
                <w:rFonts w:ascii="細明體" w:eastAsia="細明體" w:cs="細明體"/>
                <w:kern w:val="0"/>
                <w:sz w:val="20"/>
                <w:szCs w:val="20"/>
              </w:rPr>
              <w:t>-</w:t>
            </w:r>
            <w:r w:rsidRPr="00AE5A0E">
              <w:rPr>
                <w:rFonts w:ascii="細明體" w:eastAsia="細明體" w:cs="細明體" w:hint="eastAsia"/>
                <w:kern w:val="0"/>
                <w:sz w:val="20"/>
                <w:szCs w:val="20"/>
              </w:rPr>
              <w:t>以臺北縣為例</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sidRPr="00AE5A0E">
              <w:rPr>
                <w:rFonts w:ascii="新細明體" w:hAnsi="新細明體" w:cs="Arial" w:hint="eastAsia"/>
                <w:sz w:val="20"/>
                <w:szCs w:val="20"/>
              </w:rPr>
              <w:t>97</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sidRPr="00AE5A0E">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sidRPr="00AE5A0E">
              <w:rPr>
                <w:rFonts w:ascii="細明體" w:eastAsia="細明體" w:cs="細明體" w:hint="eastAsia"/>
                <w:kern w:val="0"/>
                <w:sz w:val="20"/>
                <w:szCs w:val="20"/>
              </w:rPr>
              <w:t>侯蔚楚</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新細明體" w:hAnsi="新細明體"/>
                <w:b/>
                <w:sz w:val="20"/>
                <w:szCs w:val="20"/>
              </w:rPr>
            </w:pPr>
            <w:r w:rsidRPr="00AE5A0E">
              <w:rPr>
                <w:rFonts w:ascii="細明體" w:eastAsia="細明體" w:cs="細明體"/>
                <w:kern w:val="0"/>
                <w:sz w:val="20"/>
                <w:szCs w:val="20"/>
              </w:rPr>
              <w:t>T-REITs</w:t>
            </w:r>
            <w:r w:rsidRPr="00AE5A0E">
              <w:rPr>
                <w:rFonts w:ascii="細明體" w:eastAsia="細明體" w:cs="細明體" w:hint="eastAsia"/>
                <w:kern w:val="0"/>
                <w:sz w:val="20"/>
                <w:szCs w:val="20"/>
              </w:rPr>
              <w:t>與總體經濟及商用不動產市場關聯性之探討</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97</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sidRPr="00AE5A0E">
              <w:rPr>
                <w:rFonts w:ascii="細明體" w:eastAsia="細明體" w:cs="細明體" w:hint="eastAsia"/>
                <w:kern w:val="0"/>
                <w:sz w:val="20"/>
                <w:szCs w:val="20"/>
              </w:rPr>
              <w:t>張伊芳</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新細明體" w:hAnsi="新細明體"/>
                <w:sz w:val="20"/>
                <w:szCs w:val="20"/>
              </w:rPr>
            </w:pPr>
            <w:r w:rsidRPr="00AE5A0E">
              <w:rPr>
                <w:rFonts w:ascii="細明體" w:eastAsia="細明體" w:cs="細明體" w:hint="eastAsia"/>
                <w:kern w:val="0"/>
                <w:sz w:val="20"/>
                <w:szCs w:val="20"/>
              </w:rPr>
              <w:t>海平面上升對土地利用變遷及人口遷移影響之</w:t>
            </w:r>
            <w:proofErr w:type="gramStart"/>
            <w:r w:rsidRPr="00AE5A0E">
              <w:rPr>
                <w:rFonts w:ascii="細明體" w:eastAsia="細明體" w:cs="細明體" w:hint="eastAsia"/>
                <w:kern w:val="0"/>
                <w:sz w:val="20"/>
                <w:szCs w:val="20"/>
              </w:rPr>
              <w:t>研究－以台北</w:t>
            </w:r>
            <w:proofErr w:type="gramEnd"/>
            <w:r w:rsidRPr="00AE5A0E">
              <w:rPr>
                <w:rFonts w:ascii="細明體" w:eastAsia="細明體" w:cs="細明體" w:hint="eastAsia"/>
                <w:kern w:val="0"/>
                <w:sz w:val="20"/>
                <w:szCs w:val="20"/>
              </w:rPr>
              <w:t>都會區為例</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97</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sidRPr="00AE5A0E">
              <w:rPr>
                <w:rFonts w:ascii="細明體" w:eastAsia="細明體" w:cs="細明體" w:hint="eastAsia"/>
                <w:kern w:val="0"/>
                <w:sz w:val="20"/>
                <w:szCs w:val="20"/>
              </w:rPr>
              <w:t>王宜婷</w:t>
            </w:r>
          </w:p>
        </w:tc>
        <w:tc>
          <w:tcPr>
            <w:tcW w:w="5103" w:type="dxa"/>
            <w:tcBorders>
              <w:top w:val="single" w:sz="6" w:space="0" w:color="auto"/>
              <w:bottom w:val="single" w:sz="4" w:space="0" w:color="auto"/>
            </w:tcBorders>
            <w:vAlign w:val="center"/>
          </w:tcPr>
          <w:p w:rsidR="00A56FA9" w:rsidRPr="00AE5A0E" w:rsidRDefault="00A56FA9" w:rsidP="00326F14">
            <w:pPr>
              <w:snapToGrid w:val="0"/>
              <w:rPr>
                <w:rFonts w:ascii="新細明體" w:hAnsi="新細明體"/>
                <w:sz w:val="20"/>
                <w:szCs w:val="20"/>
              </w:rPr>
            </w:pPr>
            <w:r w:rsidRPr="00AE5A0E">
              <w:rPr>
                <w:rFonts w:ascii="細明體" w:eastAsia="細明體" w:cs="細明體" w:hint="eastAsia"/>
                <w:kern w:val="0"/>
                <w:sz w:val="20"/>
                <w:szCs w:val="20"/>
              </w:rPr>
              <w:t>研發網絡、信任關係與廠商績效</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97</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sidRPr="00AE5A0E">
              <w:rPr>
                <w:rFonts w:ascii="細明體" w:eastAsia="細明體" w:cs="細明體" w:hint="eastAsia"/>
                <w:kern w:val="0"/>
                <w:sz w:val="20"/>
                <w:szCs w:val="20"/>
              </w:rPr>
              <w:t>蘇偉強</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新細明體" w:hAnsi="新細明體"/>
                <w:sz w:val="20"/>
                <w:szCs w:val="20"/>
              </w:rPr>
            </w:pPr>
            <w:r w:rsidRPr="00AE5A0E">
              <w:rPr>
                <w:rFonts w:ascii="細明體" w:eastAsia="細明體" w:cs="細明體" w:hint="eastAsia"/>
                <w:kern w:val="0"/>
                <w:sz w:val="20"/>
                <w:szCs w:val="20"/>
              </w:rPr>
              <w:t>稅金增額融資（</w:t>
            </w:r>
            <w:r w:rsidRPr="00AE5A0E">
              <w:rPr>
                <w:rFonts w:ascii="細明體" w:eastAsia="細明體" w:cs="細明體"/>
                <w:kern w:val="0"/>
                <w:sz w:val="20"/>
                <w:szCs w:val="20"/>
              </w:rPr>
              <w:t>TIF</w:t>
            </w:r>
            <w:r w:rsidRPr="00AE5A0E">
              <w:rPr>
                <w:rFonts w:ascii="細明體" w:eastAsia="細明體" w:cs="細明體" w:hint="eastAsia"/>
                <w:kern w:val="0"/>
                <w:sz w:val="20"/>
                <w:szCs w:val="20"/>
              </w:rPr>
              <w:t>）財務機制之</w:t>
            </w:r>
            <w:proofErr w:type="gramStart"/>
            <w:r w:rsidRPr="00AE5A0E">
              <w:rPr>
                <w:rFonts w:ascii="細明體" w:eastAsia="細明體" w:cs="細明體" w:hint="eastAsia"/>
                <w:kern w:val="0"/>
                <w:sz w:val="20"/>
                <w:szCs w:val="20"/>
              </w:rPr>
              <w:t>研究－以桃園</w:t>
            </w:r>
            <w:proofErr w:type="gramEnd"/>
            <w:r w:rsidRPr="00AE5A0E">
              <w:rPr>
                <w:rFonts w:ascii="細明體" w:eastAsia="細明體" w:cs="細明體" w:hint="eastAsia"/>
                <w:kern w:val="0"/>
                <w:sz w:val="20"/>
                <w:szCs w:val="20"/>
              </w:rPr>
              <w:t>機場捷運建設為例</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97</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proofErr w:type="gramStart"/>
            <w:r w:rsidRPr="00AE5A0E">
              <w:rPr>
                <w:rFonts w:ascii="細明體" w:eastAsia="細明體" w:cs="細明體" w:hint="eastAsia"/>
                <w:kern w:val="0"/>
                <w:sz w:val="20"/>
                <w:szCs w:val="20"/>
              </w:rPr>
              <w:t>黃泳涵</w:t>
            </w:r>
            <w:proofErr w:type="gramEnd"/>
          </w:p>
        </w:tc>
        <w:tc>
          <w:tcPr>
            <w:tcW w:w="5103" w:type="dxa"/>
            <w:tcBorders>
              <w:top w:val="single" w:sz="6" w:space="0" w:color="auto"/>
              <w:bottom w:val="single" w:sz="4" w:space="0" w:color="auto"/>
            </w:tcBorders>
            <w:vAlign w:val="center"/>
          </w:tcPr>
          <w:p w:rsidR="00A56FA9" w:rsidRPr="00AE5A0E" w:rsidRDefault="00A56FA9" w:rsidP="00326F14">
            <w:pPr>
              <w:snapToGrid w:val="0"/>
              <w:rPr>
                <w:rFonts w:ascii="新細明體" w:hAnsi="新細明體"/>
                <w:sz w:val="20"/>
                <w:szCs w:val="20"/>
              </w:rPr>
            </w:pPr>
            <w:r w:rsidRPr="00AE5A0E">
              <w:rPr>
                <w:rFonts w:ascii="細明體" w:eastAsia="細明體" w:cs="細明體" w:hint="eastAsia"/>
                <w:kern w:val="0"/>
                <w:sz w:val="20"/>
                <w:szCs w:val="20"/>
              </w:rPr>
              <w:t>信任與都市更新參與整合意願之研究</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97</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sidRPr="00AE5A0E">
              <w:rPr>
                <w:rFonts w:ascii="細明體" w:eastAsia="細明體" w:cs="細明體" w:hint="eastAsia"/>
                <w:kern w:val="0"/>
                <w:sz w:val="20"/>
                <w:szCs w:val="20"/>
              </w:rPr>
              <w:t>陳妍</w:t>
            </w:r>
            <w:proofErr w:type="gramStart"/>
            <w:r w:rsidRPr="00AE5A0E">
              <w:rPr>
                <w:rFonts w:ascii="細明體" w:eastAsia="細明體" w:cs="細明體" w:hint="eastAsia"/>
                <w:kern w:val="0"/>
                <w:sz w:val="20"/>
                <w:szCs w:val="20"/>
              </w:rPr>
              <w:t>汎</w:t>
            </w:r>
            <w:proofErr w:type="gramEnd"/>
          </w:p>
        </w:tc>
        <w:tc>
          <w:tcPr>
            <w:tcW w:w="5103" w:type="dxa"/>
            <w:tcBorders>
              <w:top w:val="single" w:sz="6" w:space="0" w:color="auto"/>
              <w:bottom w:val="single" w:sz="4" w:space="0" w:color="auto"/>
            </w:tcBorders>
            <w:vAlign w:val="center"/>
          </w:tcPr>
          <w:p w:rsidR="00A56FA9" w:rsidRPr="00AE5A0E" w:rsidRDefault="00A56FA9" w:rsidP="00326F14">
            <w:pPr>
              <w:snapToGrid w:val="0"/>
              <w:rPr>
                <w:rFonts w:ascii="新細明體" w:hAnsi="新細明體"/>
                <w:sz w:val="20"/>
                <w:szCs w:val="20"/>
              </w:rPr>
            </w:pPr>
            <w:r w:rsidRPr="00AE5A0E">
              <w:rPr>
                <w:rFonts w:ascii="細明體" w:eastAsia="細明體" w:cs="細明體" w:hint="eastAsia"/>
                <w:kern w:val="0"/>
                <w:sz w:val="20"/>
                <w:szCs w:val="20"/>
              </w:rPr>
              <w:t>區域差異性對失業率影響之研究</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97</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sidRPr="00AE5A0E">
              <w:rPr>
                <w:rFonts w:ascii="細明體" w:eastAsia="細明體" w:cs="細明體" w:hint="eastAsia"/>
                <w:kern w:val="0"/>
                <w:sz w:val="20"/>
                <w:szCs w:val="20"/>
              </w:rPr>
              <w:t>范清益</w:t>
            </w:r>
          </w:p>
        </w:tc>
        <w:tc>
          <w:tcPr>
            <w:tcW w:w="5103" w:type="dxa"/>
            <w:tcBorders>
              <w:top w:val="single" w:sz="6" w:space="0" w:color="auto"/>
              <w:bottom w:val="single" w:sz="4" w:space="0" w:color="auto"/>
            </w:tcBorders>
            <w:vAlign w:val="center"/>
          </w:tcPr>
          <w:p w:rsidR="00A56FA9" w:rsidRPr="00AE5A0E" w:rsidRDefault="00A56FA9" w:rsidP="00326F14">
            <w:pPr>
              <w:snapToGrid w:val="0"/>
              <w:rPr>
                <w:rFonts w:ascii="新細明體" w:hAnsi="新細明體"/>
                <w:sz w:val="20"/>
                <w:szCs w:val="20"/>
              </w:rPr>
            </w:pPr>
            <w:r w:rsidRPr="00AE5A0E">
              <w:rPr>
                <w:rFonts w:ascii="細明體" w:eastAsia="細明體" w:cs="細明體" w:hint="eastAsia"/>
                <w:kern w:val="0"/>
                <w:sz w:val="20"/>
                <w:szCs w:val="20"/>
              </w:rPr>
              <w:t>議價空間與住宅不動產市場流動性之研究</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97</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sidRPr="00AE5A0E">
              <w:rPr>
                <w:rFonts w:ascii="細明體" w:eastAsia="細明體" w:cs="細明體" w:hint="eastAsia"/>
                <w:kern w:val="0"/>
                <w:sz w:val="20"/>
                <w:szCs w:val="20"/>
              </w:rPr>
              <w:t>彭竹君</w:t>
            </w:r>
          </w:p>
        </w:tc>
        <w:tc>
          <w:tcPr>
            <w:tcW w:w="5103" w:type="dxa"/>
            <w:tcBorders>
              <w:top w:val="single" w:sz="6" w:space="0" w:color="auto"/>
              <w:bottom w:val="single" w:sz="4" w:space="0" w:color="auto"/>
            </w:tcBorders>
            <w:vAlign w:val="center"/>
          </w:tcPr>
          <w:p w:rsidR="00A56FA9" w:rsidRPr="00AE5A0E" w:rsidRDefault="00A56FA9" w:rsidP="00326F14">
            <w:pPr>
              <w:snapToGrid w:val="0"/>
              <w:rPr>
                <w:rFonts w:ascii="新細明體" w:hAnsi="新細明體"/>
                <w:sz w:val="20"/>
                <w:szCs w:val="20"/>
              </w:rPr>
            </w:pPr>
            <w:r w:rsidRPr="00AE5A0E">
              <w:rPr>
                <w:rFonts w:ascii="細明體" w:eastAsia="細明體" w:cs="細明體" w:hint="eastAsia"/>
                <w:kern w:val="0"/>
                <w:sz w:val="20"/>
                <w:szCs w:val="20"/>
              </w:rPr>
              <w:t>新推個案競爭程度分析</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97</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sidRPr="00AE5A0E">
              <w:rPr>
                <w:rFonts w:ascii="細明體" w:eastAsia="細明體" w:cs="細明體" w:hint="eastAsia"/>
                <w:kern w:val="0"/>
                <w:sz w:val="20"/>
                <w:szCs w:val="20"/>
              </w:rPr>
              <w:t>徐偉棋</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新細明體" w:hAnsi="新細明體"/>
                <w:sz w:val="20"/>
                <w:szCs w:val="20"/>
              </w:rPr>
            </w:pPr>
            <w:r w:rsidRPr="00AE5A0E">
              <w:rPr>
                <w:rFonts w:ascii="細明體" w:eastAsia="細明體" w:cs="細明體" w:hint="eastAsia"/>
                <w:kern w:val="0"/>
                <w:sz w:val="20"/>
                <w:szCs w:val="20"/>
              </w:rPr>
              <w:t>直接與間接投資商用不動產風險與績效衡量</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97</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sidRPr="00AE5A0E">
              <w:rPr>
                <w:rFonts w:ascii="細明體" w:eastAsia="細明體" w:cs="細明體" w:hint="eastAsia"/>
                <w:kern w:val="0"/>
                <w:sz w:val="20"/>
                <w:szCs w:val="20"/>
              </w:rPr>
              <w:t>羅</w:t>
            </w:r>
            <w:proofErr w:type="gramStart"/>
            <w:r w:rsidRPr="00AE5A0E">
              <w:rPr>
                <w:rFonts w:ascii="細明體" w:eastAsia="細明體" w:cs="細明體" w:hint="eastAsia"/>
                <w:kern w:val="0"/>
                <w:sz w:val="20"/>
                <w:szCs w:val="20"/>
              </w:rPr>
              <w:t>于婷</w:t>
            </w:r>
            <w:proofErr w:type="gramEnd"/>
          </w:p>
        </w:tc>
        <w:tc>
          <w:tcPr>
            <w:tcW w:w="5103" w:type="dxa"/>
            <w:tcBorders>
              <w:top w:val="single" w:sz="6" w:space="0" w:color="auto"/>
              <w:bottom w:val="single" w:sz="4" w:space="0" w:color="auto"/>
            </w:tcBorders>
            <w:vAlign w:val="center"/>
          </w:tcPr>
          <w:p w:rsidR="00A56FA9" w:rsidRPr="00AE5A0E" w:rsidRDefault="00A56FA9" w:rsidP="00326F14">
            <w:pPr>
              <w:snapToGrid w:val="0"/>
              <w:rPr>
                <w:rFonts w:ascii="新細明體" w:hAnsi="新細明體"/>
                <w:sz w:val="20"/>
                <w:szCs w:val="20"/>
              </w:rPr>
            </w:pPr>
            <w:r w:rsidRPr="00AE5A0E">
              <w:rPr>
                <w:rFonts w:ascii="細明體" w:eastAsia="細明體" w:cs="細明體" w:hint="eastAsia"/>
                <w:kern w:val="0"/>
                <w:sz w:val="20"/>
                <w:szCs w:val="20"/>
              </w:rPr>
              <w:t>住宅新推個案市場價量關係之分析地</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97</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sidRPr="00AE5A0E">
              <w:rPr>
                <w:rFonts w:ascii="細明體" w:eastAsia="細明體" w:cs="細明體" w:hint="eastAsia"/>
                <w:kern w:val="0"/>
                <w:sz w:val="20"/>
                <w:szCs w:val="20"/>
              </w:rPr>
              <w:lastRenderedPageBreak/>
              <w:t>張曉慈</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新細明體" w:hAnsi="新細明體"/>
                <w:sz w:val="20"/>
                <w:szCs w:val="20"/>
              </w:rPr>
            </w:pPr>
            <w:r w:rsidRPr="00AE5A0E">
              <w:rPr>
                <w:rFonts w:ascii="細明體" w:eastAsia="細明體" w:cs="細明體" w:hint="eastAsia"/>
                <w:kern w:val="0"/>
                <w:sz w:val="20"/>
                <w:szCs w:val="20"/>
              </w:rPr>
              <w:t>影響不動產報酬波動性之總體經濟因素分析</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97</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sidRPr="00AE5A0E">
              <w:rPr>
                <w:rFonts w:ascii="細明體" w:eastAsia="細明體" w:cs="細明體" w:hint="eastAsia"/>
                <w:kern w:val="0"/>
                <w:sz w:val="20"/>
                <w:szCs w:val="20"/>
              </w:rPr>
              <w:t>王俊鈞</w:t>
            </w:r>
          </w:p>
        </w:tc>
        <w:tc>
          <w:tcPr>
            <w:tcW w:w="5103" w:type="dxa"/>
            <w:tcBorders>
              <w:top w:val="single" w:sz="6" w:space="0" w:color="auto"/>
              <w:bottom w:val="single" w:sz="4" w:space="0" w:color="auto"/>
            </w:tcBorders>
            <w:vAlign w:val="center"/>
          </w:tcPr>
          <w:p w:rsidR="00A56FA9" w:rsidRPr="00AE5A0E" w:rsidRDefault="00A56FA9" w:rsidP="00326F14">
            <w:pPr>
              <w:snapToGrid w:val="0"/>
              <w:rPr>
                <w:rFonts w:ascii="新細明體" w:hAnsi="新細明體"/>
                <w:sz w:val="20"/>
                <w:szCs w:val="20"/>
              </w:rPr>
            </w:pPr>
            <w:r w:rsidRPr="00AE5A0E">
              <w:rPr>
                <w:rFonts w:ascii="細明體" w:eastAsia="細明體" w:cs="細明體" w:hint="eastAsia"/>
                <w:kern w:val="0"/>
                <w:sz w:val="20"/>
                <w:szCs w:val="20"/>
              </w:rPr>
              <w:t>預售屋、新成屋與中古屋之偏好選擇</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97</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proofErr w:type="gramStart"/>
            <w:r w:rsidRPr="00AE5A0E">
              <w:rPr>
                <w:rFonts w:ascii="細明體" w:eastAsia="細明體" w:cs="細明體" w:hint="eastAsia"/>
                <w:kern w:val="0"/>
                <w:sz w:val="20"/>
                <w:szCs w:val="20"/>
              </w:rPr>
              <w:t>陳泓汝</w:t>
            </w:r>
            <w:proofErr w:type="gramEnd"/>
          </w:p>
        </w:tc>
        <w:tc>
          <w:tcPr>
            <w:tcW w:w="5103" w:type="dxa"/>
            <w:tcBorders>
              <w:top w:val="single" w:sz="6" w:space="0" w:color="auto"/>
              <w:bottom w:val="single" w:sz="4" w:space="0" w:color="auto"/>
            </w:tcBorders>
            <w:vAlign w:val="center"/>
          </w:tcPr>
          <w:p w:rsidR="00A56FA9" w:rsidRPr="00AE5A0E" w:rsidRDefault="00A56FA9" w:rsidP="00326F14">
            <w:pPr>
              <w:snapToGrid w:val="0"/>
              <w:rPr>
                <w:rFonts w:ascii="新細明體" w:hAnsi="新細明體"/>
                <w:sz w:val="20"/>
                <w:szCs w:val="20"/>
              </w:rPr>
            </w:pPr>
            <w:r w:rsidRPr="00AE5A0E">
              <w:rPr>
                <w:rFonts w:ascii="細明體" w:eastAsia="細明體" w:cs="細明體" w:hint="eastAsia"/>
                <w:kern w:val="0"/>
                <w:sz w:val="20"/>
                <w:szCs w:val="20"/>
              </w:rPr>
              <w:t>鄰近性、吸收能力與廠商創新績效之研究</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97</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sidRPr="00AE5A0E">
              <w:rPr>
                <w:rFonts w:ascii="細明體" w:eastAsia="細明體" w:cs="細明體" w:hint="eastAsia"/>
                <w:kern w:val="0"/>
                <w:sz w:val="20"/>
                <w:szCs w:val="20"/>
              </w:rPr>
              <w:t>徐</w:t>
            </w:r>
            <w:proofErr w:type="gramStart"/>
            <w:r w:rsidRPr="00AE5A0E">
              <w:rPr>
                <w:rFonts w:ascii="細明體" w:eastAsia="細明體" w:cs="細明體" w:hint="eastAsia"/>
                <w:kern w:val="0"/>
                <w:sz w:val="20"/>
                <w:szCs w:val="20"/>
              </w:rPr>
              <w:t>郁</w:t>
            </w:r>
            <w:proofErr w:type="gramEnd"/>
            <w:r w:rsidRPr="00AE5A0E">
              <w:rPr>
                <w:rFonts w:ascii="細明體" w:eastAsia="細明體" w:cs="細明體" w:hint="eastAsia"/>
                <w:kern w:val="0"/>
                <w:sz w:val="20"/>
                <w:szCs w:val="20"/>
              </w:rPr>
              <w:t>晴</w:t>
            </w:r>
          </w:p>
        </w:tc>
        <w:tc>
          <w:tcPr>
            <w:tcW w:w="5103" w:type="dxa"/>
            <w:tcBorders>
              <w:top w:val="single" w:sz="6" w:space="0" w:color="auto"/>
              <w:bottom w:val="single" w:sz="4" w:space="0" w:color="auto"/>
            </w:tcBorders>
            <w:vAlign w:val="center"/>
          </w:tcPr>
          <w:p w:rsidR="00A56FA9" w:rsidRPr="00AE5A0E" w:rsidRDefault="00A56FA9" w:rsidP="00326F14">
            <w:pPr>
              <w:snapToGrid w:val="0"/>
              <w:rPr>
                <w:rFonts w:ascii="新細明體" w:hAnsi="新細明體"/>
                <w:sz w:val="20"/>
                <w:szCs w:val="20"/>
              </w:rPr>
            </w:pPr>
            <w:r w:rsidRPr="00AE5A0E">
              <w:rPr>
                <w:rFonts w:ascii="細明體" w:eastAsia="細明體" w:cs="細明體" w:hint="eastAsia"/>
                <w:kern w:val="0"/>
                <w:sz w:val="20"/>
                <w:szCs w:val="20"/>
              </w:rPr>
              <w:t>應用衛星影像於宜蘭平原沿海地區之監測</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97</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proofErr w:type="gramStart"/>
            <w:r w:rsidRPr="00AE5A0E">
              <w:rPr>
                <w:rFonts w:ascii="細明體" w:eastAsia="細明體" w:cs="細明體" w:hint="eastAsia"/>
                <w:kern w:val="0"/>
                <w:sz w:val="20"/>
                <w:szCs w:val="20"/>
              </w:rPr>
              <w:t>那至中</w:t>
            </w:r>
            <w:proofErr w:type="gramEnd"/>
          </w:p>
        </w:tc>
        <w:tc>
          <w:tcPr>
            <w:tcW w:w="5103" w:type="dxa"/>
            <w:tcBorders>
              <w:top w:val="single" w:sz="6" w:space="0" w:color="auto"/>
              <w:bottom w:val="single" w:sz="4" w:space="0" w:color="auto"/>
            </w:tcBorders>
            <w:vAlign w:val="center"/>
          </w:tcPr>
          <w:p w:rsidR="00A56FA9" w:rsidRPr="00AE5A0E" w:rsidRDefault="00A56FA9" w:rsidP="00326F14">
            <w:pPr>
              <w:snapToGrid w:val="0"/>
              <w:rPr>
                <w:rFonts w:ascii="新細明體" w:hAnsi="新細明體"/>
                <w:sz w:val="20"/>
                <w:szCs w:val="20"/>
              </w:rPr>
            </w:pPr>
            <w:r w:rsidRPr="00AE5A0E">
              <w:rPr>
                <w:rFonts w:ascii="細明體" w:eastAsia="細明體" w:cs="細明體" w:hint="eastAsia"/>
                <w:kern w:val="0"/>
                <w:sz w:val="20"/>
                <w:szCs w:val="20"/>
              </w:rPr>
              <w:t>面陣列熱影像特性之研</w:t>
            </w:r>
            <w:r w:rsidRPr="00AE5A0E">
              <w:rPr>
                <w:rFonts w:asciiTheme="minorEastAsia" w:eastAsiaTheme="minorEastAsia" w:hAnsiTheme="minorEastAsia" w:cs="細明體" w:hint="eastAsia"/>
                <w:kern w:val="0"/>
                <w:sz w:val="20"/>
                <w:szCs w:val="20"/>
              </w:rPr>
              <w:t>究</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97</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sidRPr="00AE5A0E">
              <w:rPr>
                <w:rFonts w:ascii="細明體" w:eastAsia="細明體" w:cs="細明體" w:hint="eastAsia"/>
                <w:kern w:val="0"/>
                <w:sz w:val="20"/>
                <w:szCs w:val="20"/>
              </w:rPr>
              <w:t>謝嘉展</w:t>
            </w:r>
          </w:p>
        </w:tc>
        <w:tc>
          <w:tcPr>
            <w:tcW w:w="5103" w:type="dxa"/>
            <w:tcBorders>
              <w:top w:val="single" w:sz="6" w:space="0" w:color="auto"/>
              <w:bottom w:val="single" w:sz="4" w:space="0" w:color="auto"/>
            </w:tcBorders>
            <w:vAlign w:val="center"/>
          </w:tcPr>
          <w:p w:rsidR="00A56FA9" w:rsidRPr="00AE5A0E" w:rsidRDefault="00A56FA9" w:rsidP="00326F14">
            <w:pPr>
              <w:snapToGrid w:val="0"/>
              <w:rPr>
                <w:rFonts w:ascii="新細明體" w:hAnsi="新細明體"/>
                <w:sz w:val="20"/>
                <w:szCs w:val="20"/>
              </w:rPr>
            </w:pPr>
            <w:r w:rsidRPr="00AE5A0E">
              <w:rPr>
                <w:rFonts w:ascii="細明體" w:eastAsia="細明體" w:cs="細明體" w:hint="eastAsia"/>
                <w:kern w:val="0"/>
                <w:sz w:val="20"/>
                <w:szCs w:val="20"/>
              </w:rPr>
              <w:t>台北市整建住宅更新機制之研究</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96</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sidRPr="00AE5A0E">
              <w:rPr>
                <w:rFonts w:ascii="細明體" w:eastAsia="細明體" w:cs="細明體" w:hint="eastAsia"/>
                <w:kern w:val="0"/>
                <w:sz w:val="20"/>
                <w:szCs w:val="20"/>
              </w:rPr>
              <w:t>李芳怡</w:t>
            </w:r>
          </w:p>
        </w:tc>
        <w:tc>
          <w:tcPr>
            <w:tcW w:w="5103" w:type="dxa"/>
            <w:tcBorders>
              <w:top w:val="single" w:sz="6" w:space="0" w:color="auto"/>
              <w:bottom w:val="single" w:sz="4" w:space="0" w:color="auto"/>
            </w:tcBorders>
            <w:vAlign w:val="center"/>
          </w:tcPr>
          <w:p w:rsidR="00A56FA9" w:rsidRPr="00AE5A0E" w:rsidRDefault="00A56FA9" w:rsidP="00326F14">
            <w:pPr>
              <w:snapToGrid w:val="0"/>
              <w:rPr>
                <w:rFonts w:ascii="新細明體" w:hAnsi="新細明體"/>
                <w:sz w:val="20"/>
                <w:szCs w:val="20"/>
              </w:rPr>
            </w:pPr>
            <w:r w:rsidRPr="00AE5A0E">
              <w:rPr>
                <w:rFonts w:ascii="細明體" w:eastAsia="細明體" w:cs="細明體" w:hint="eastAsia"/>
                <w:kern w:val="0"/>
                <w:sz w:val="20"/>
                <w:szCs w:val="20"/>
              </w:rPr>
              <w:t>信義區</w:t>
            </w:r>
            <w:proofErr w:type="gramStart"/>
            <w:r w:rsidRPr="00AE5A0E">
              <w:rPr>
                <w:rFonts w:ascii="細明體" w:eastAsia="細明體" w:cs="細明體" w:hint="eastAsia"/>
                <w:kern w:val="0"/>
                <w:sz w:val="20"/>
                <w:szCs w:val="20"/>
              </w:rPr>
              <w:t>豪宅知多少</w:t>
            </w:r>
            <w:proofErr w:type="gramEnd"/>
            <w:r w:rsidRPr="00AE5A0E">
              <w:rPr>
                <w:rFonts w:ascii="細明體" w:eastAsia="細明體" w:cs="細明體" w:hint="eastAsia"/>
                <w:kern w:val="0"/>
                <w:sz w:val="20"/>
                <w:szCs w:val="20"/>
              </w:rPr>
              <w:t>？</w:t>
            </w:r>
            <w:proofErr w:type="gramStart"/>
            <w:r w:rsidRPr="00AE5A0E">
              <w:rPr>
                <w:rFonts w:ascii="細明體" w:eastAsia="細明體" w:cs="細明體" w:hint="eastAsia"/>
                <w:kern w:val="0"/>
                <w:sz w:val="20"/>
                <w:szCs w:val="20"/>
              </w:rPr>
              <w:t>─</w:t>
            </w:r>
            <w:proofErr w:type="gramEnd"/>
            <w:r w:rsidRPr="00AE5A0E">
              <w:rPr>
                <w:rFonts w:ascii="細明體" w:eastAsia="細明體" w:cs="細明體" w:hint="eastAsia"/>
                <w:kern w:val="0"/>
                <w:sz w:val="20"/>
                <w:szCs w:val="20"/>
              </w:rPr>
              <w:t>兼</w:t>
            </w:r>
            <w:proofErr w:type="gramStart"/>
            <w:r w:rsidRPr="00AE5A0E">
              <w:rPr>
                <w:rFonts w:ascii="細明體" w:eastAsia="細明體" w:cs="細明體" w:hint="eastAsia"/>
                <w:kern w:val="0"/>
                <w:sz w:val="20"/>
                <w:szCs w:val="20"/>
              </w:rPr>
              <w:t>論豪宅稅</w:t>
            </w:r>
            <w:proofErr w:type="gramEnd"/>
            <w:r w:rsidRPr="00AE5A0E">
              <w:rPr>
                <w:rFonts w:ascii="細明體" w:eastAsia="細明體" w:cs="細明體" w:hint="eastAsia"/>
                <w:kern w:val="0"/>
                <w:sz w:val="20"/>
                <w:szCs w:val="20"/>
              </w:rPr>
              <w:t>課徵</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93</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sidRPr="00AE5A0E">
              <w:rPr>
                <w:rFonts w:ascii="細明體" w:eastAsia="細明體" w:cs="細明體" w:hint="eastAsia"/>
                <w:kern w:val="0"/>
                <w:sz w:val="20"/>
                <w:szCs w:val="20"/>
              </w:rPr>
              <w:t>許曉怡</w:t>
            </w:r>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新細明體" w:hAnsi="新細明體"/>
                <w:sz w:val="20"/>
                <w:szCs w:val="20"/>
              </w:rPr>
            </w:pPr>
            <w:r w:rsidRPr="00AE5A0E">
              <w:rPr>
                <w:rFonts w:ascii="細明體" w:eastAsia="細明體" w:cs="細明體" w:hint="eastAsia"/>
                <w:kern w:val="0"/>
                <w:sz w:val="20"/>
                <w:szCs w:val="20"/>
              </w:rPr>
              <w:t>由社區組織推動農村再生計畫之研究</w:t>
            </w:r>
            <w:r w:rsidRPr="00AE5A0E">
              <w:rPr>
                <w:rFonts w:ascii="細明體" w:eastAsia="細明體" w:cs="細明體"/>
                <w:kern w:val="0"/>
                <w:sz w:val="20"/>
                <w:szCs w:val="20"/>
              </w:rPr>
              <w:t>-</w:t>
            </w:r>
            <w:r w:rsidRPr="00AE5A0E">
              <w:rPr>
                <w:rFonts w:ascii="細明體" w:eastAsia="細明體" w:cs="細明體" w:hint="eastAsia"/>
                <w:kern w:val="0"/>
                <w:sz w:val="20"/>
                <w:szCs w:val="20"/>
              </w:rPr>
              <w:t>以宜蘭縣冬山鄉大進社區為例</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93</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r w:rsidRPr="00AE5A0E">
              <w:rPr>
                <w:rFonts w:ascii="細明體" w:eastAsia="細明體" w:cs="細明體" w:hint="eastAsia"/>
                <w:kern w:val="0"/>
                <w:sz w:val="20"/>
                <w:szCs w:val="20"/>
              </w:rPr>
              <w:t>羅雅怡</w:t>
            </w:r>
          </w:p>
        </w:tc>
        <w:tc>
          <w:tcPr>
            <w:tcW w:w="5103" w:type="dxa"/>
            <w:tcBorders>
              <w:top w:val="single" w:sz="6" w:space="0" w:color="auto"/>
              <w:bottom w:val="single" w:sz="4" w:space="0" w:color="auto"/>
            </w:tcBorders>
            <w:vAlign w:val="center"/>
          </w:tcPr>
          <w:p w:rsidR="00A56FA9" w:rsidRPr="00AE5A0E" w:rsidRDefault="00A56FA9" w:rsidP="00326F14">
            <w:pPr>
              <w:snapToGrid w:val="0"/>
              <w:rPr>
                <w:rFonts w:ascii="新細明體" w:hAnsi="新細明體"/>
                <w:sz w:val="20"/>
                <w:szCs w:val="20"/>
              </w:rPr>
            </w:pPr>
            <w:r w:rsidRPr="00AE5A0E">
              <w:rPr>
                <w:rFonts w:ascii="細明體" w:eastAsia="細明體" w:cs="細明體" w:hint="eastAsia"/>
                <w:kern w:val="0"/>
                <w:sz w:val="20"/>
                <w:szCs w:val="20"/>
              </w:rPr>
              <w:t>臺北市縣個體家戶遷移因素之分析</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94</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新細明體" w:hAnsi="新細明體"/>
                <w:sz w:val="20"/>
                <w:szCs w:val="20"/>
              </w:rPr>
            </w:pPr>
            <w:proofErr w:type="gramStart"/>
            <w:r w:rsidRPr="00AE5A0E">
              <w:rPr>
                <w:rFonts w:ascii="細明體" w:eastAsia="細明體" w:cs="細明體" w:hint="eastAsia"/>
                <w:kern w:val="0"/>
                <w:sz w:val="20"/>
                <w:szCs w:val="20"/>
              </w:rPr>
              <w:t>連容純</w:t>
            </w:r>
            <w:proofErr w:type="gramEnd"/>
          </w:p>
        </w:tc>
        <w:tc>
          <w:tcPr>
            <w:tcW w:w="5103" w:type="dxa"/>
            <w:tcBorders>
              <w:top w:val="single" w:sz="6" w:space="0" w:color="auto"/>
              <w:bottom w:val="single" w:sz="4" w:space="0" w:color="auto"/>
            </w:tcBorders>
            <w:vAlign w:val="center"/>
          </w:tcPr>
          <w:p w:rsidR="00A56FA9" w:rsidRPr="00AE5A0E" w:rsidRDefault="00A56FA9" w:rsidP="00326F14">
            <w:pPr>
              <w:snapToGrid w:val="0"/>
              <w:rPr>
                <w:rFonts w:ascii="新細明體" w:hAnsi="新細明體"/>
                <w:sz w:val="20"/>
                <w:szCs w:val="20"/>
              </w:rPr>
            </w:pPr>
            <w:r w:rsidRPr="00AE5A0E">
              <w:rPr>
                <w:rFonts w:ascii="細明體" w:eastAsia="細明體" w:cs="細明體" w:hint="eastAsia"/>
                <w:kern w:val="0"/>
                <w:sz w:val="20"/>
                <w:szCs w:val="20"/>
              </w:rPr>
              <w:t>骨灰拋</w:t>
            </w:r>
            <w:proofErr w:type="gramStart"/>
            <w:r w:rsidRPr="00AE5A0E">
              <w:rPr>
                <w:rFonts w:ascii="細明體" w:eastAsia="細明體" w:cs="細明體" w:hint="eastAsia"/>
                <w:kern w:val="0"/>
                <w:sz w:val="20"/>
                <w:szCs w:val="20"/>
              </w:rPr>
              <w:t>灑或植存專</w:t>
            </w:r>
            <w:proofErr w:type="gramEnd"/>
            <w:r w:rsidRPr="00AE5A0E">
              <w:rPr>
                <w:rFonts w:ascii="細明體" w:eastAsia="細明體" w:cs="細明體" w:hint="eastAsia"/>
                <w:kern w:val="0"/>
                <w:sz w:val="20"/>
                <w:szCs w:val="20"/>
              </w:rPr>
              <w:t>區劃設評估準則之研究</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94</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細明體" w:eastAsia="細明體" w:cs="細明體"/>
                <w:kern w:val="0"/>
                <w:sz w:val="20"/>
                <w:szCs w:val="20"/>
              </w:rPr>
            </w:pPr>
            <w:r w:rsidRPr="00AE5A0E">
              <w:rPr>
                <w:rFonts w:ascii="細明體" w:eastAsia="細明體" w:cs="細明體" w:hint="eastAsia"/>
                <w:kern w:val="0"/>
                <w:sz w:val="20"/>
                <w:szCs w:val="20"/>
              </w:rPr>
              <w:t>游燕琪</w:t>
            </w:r>
          </w:p>
        </w:tc>
        <w:tc>
          <w:tcPr>
            <w:tcW w:w="5103" w:type="dxa"/>
            <w:tcBorders>
              <w:top w:val="single" w:sz="6" w:space="0" w:color="auto"/>
              <w:bottom w:val="single" w:sz="4" w:space="0" w:color="auto"/>
            </w:tcBorders>
            <w:vAlign w:val="center"/>
          </w:tcPr>
          <w:p w:rsidR="00A56FA9" w:rsidRPr="00AE5A0E" w:rsidRDefault="00A56FA9" w:rsidP="00326F14">
            <w:pPr>
              <w:snapToGrid w:val="0"/>
              <w:rPr>
                <w:rFonts w:ascii="新細明體" w:hAnsi="新細明體"/>
                <w:sz w:val="20"/>
                <w:szCs w:val="20"/>
              </w:rPr>
            </w:pPr>
            <w:r w:rsidRPr="00AE5A0E">
              <w:rPr>
                <w:rFonts w:ascii="細明體" w:eastAsia="細明體" w:cs="細明體" w:hint="eastAsia"/>
                <w:kern w:val="0"/>
                <w:sz w:val="20"/>
                <w:szCs w:val="20"/>
              </w:rPr>
              <w:t>我國土地登記損害賠償制度之研究</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95</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AE5A0E" w:rsidTr="00326F14">
        <w:tc>
          <w:tcPr>
            <w:tcW w:w="851" w:type="dxa"/>
            <w:tcBorders>
              <w:top w:val="single" w:sz="6" w:space="0" w:color="auto"/>
              <w:bottom w:val="single" w:sz="4" w:space="0" w:color="auto"/>
            </w:tcBorders>
          </w:tcPr>
          <w:p w:rsidR="00A56FA9" w:rsidRPr="00AE5A0E" w:rsidRDefault="00A56FA9" w:rsidP="00326F14">
            <w:pPr>
              <w:jc w:val="center"/>
              <w:rPr>
                <w:rFonts w:ascii="細明體" w:eastAsia="細明體" w:cs="細明體"/>
                <w:kern w:val="0"/>
                <w:sz w:val="20"/>
                <w:szCs w:val="20"/>
              </w:rPr>
            </w:pPr>
            <w:proofErr w:type="gramStart"/>
            <w:r w:rsidRPr="00AE5A0E">
              <w:rPr>
                <w:rFonts w:ascii="細明體" w:eastAsia="細明體" w:cs="細明體" w:hint="eastAsia"/>
                <w:kern w:val="0"/>
                <w:sz w:val="20"/>
                <w:szCs w:val="20"/>
              </w:rPr>
              <w:t>蕭雁文</w:t>
            </w:r>
            <w:proofErr w:type="gramEnd"/>
          </w:p>
        </w:tc>
        <w:tc>
          <w:tcPr>
            <w:tcW w:w="5103" w:type="dxa"/>
            <w:tcBorders>
              <w:top w:val="single" w:sz="6" w:space="0" w:color="auto"/>
              <w:bottom w:val="single" w:sz="4" w:space="0" w:color="auto"/>
            </w:tcBorders>
            <w:vAlign w:val="center"/>
          </w:tcPr>
          <w:p w:rsidR="00A56FA9" w:rsidRPr="00AE5A0E" w:rsidRDefault="00A56FA9" w:rsidP="00326F14">
            <w:pPr>
              <w:autoSpaceDE w:val="0"/>
              <w:autoSpaceDN w:val="0"/>
              <w:adjustRightInd w:val="0"/>
              <w:rPr>
                <w:rFonts w:ascii="新細明體" w:hAnsi="新細明體"/>
                <w:sz w:val="20"/>
                <w:szCs w:val="20"/>
              </w:rPr>
            </w:pPr>
            <w:r w:rsidRPr="00AE5A0E">
              <w:rPr>
                <w:rFonts w:ascii="細明體" w:eastAsia="細明體" w:cs="細明體" w:hint="eastAsia"/>
                <w:kern w:val="0"/>
                <w:sz w:val="20"/>
                <w:szCs w:val="20"/>
              </w:rPr>
              <w:t>「小地主大佃農」農地政策之探討</w:t>
            </w:r>
            <w:r w:rsidRPr="00AE5A0E">
              <w:rPr>
                <w:rFonts w:ascii="細明體" w:eastAsia="細明體" w:cs="細明體"/>
                <w:kern w:val="0"/>
                <w:sz w:val="20"/>
                <w:szCs w:val="20"/>
              </w:rPr>
              <w:t>~</w:t>
            </w:r>
            <w:r w:rsidRPr="00AE5A0E">
              <w:rPr>
                <w:rFonts w:ascii="細明體" w:eastAsia="細明體" w:cs="細明體" w:hint="eastAsia"/>
                <w:kern w:val="0"/>
                <w:sz w:val="20"/>
                <w:szCs w:val="20"/>
              </w:rPr>
              <w:t>農會角色之省思</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95</w:t>
            </w:r>
          </w:p>
        </w:tc>
        <w:tc>
          <w:tcPr>
            <w:tcW w:w="992" w:type="dxa"/>
            <w:tcBorders>
              <w:top w:val="single" w:sz="6" w:space="0" w:color="auto"/>
              <w:bottom w:val="single" w:sz="4" w:space="0" w:color="auto"/>
            </w:tcBorders>
          </w:tcPr>
          <w:p w:rsidR="00A56FA9" w:rsidRPr="00AE5A0E" w:rsidRDefault="00A56FA9" w:rsidP="00326F14">
            <w:pPr>
              <w:snapToGrid w:val="0"/>
              <w:jc w:val="center"/>
              <w:rPr>
                <w:rFonts w:ascii="新細明體" w:hAnsi="新細明體" w:cs="Arial"/>
                <w:sz w:val="20"/>
                <w:szCs w:val="20"/>
              </w:rPr>
            </w:pPr>
            <w:r>
              <w:rPr>
                <w:rFonts w:ascii="新細明體" w:hAnsi="新細明體" w:cs="Arial" w:hint="eastAsia"/>
                <w:sz w:val="20"/>
                <w:szCs w:val="20"/>
              </w:rPr>
              <w:t>99</w:t>
            </w:r>
          </w:p>
        </w:tc>
      </w:tr>
      <w:tr w:rsidR="00A56FA9" w:rsidRPr="00444B10" w:rsidTr="00326F14">
        <w:tc>
          <w:tcPr>
            <w:tcW w:w="851" w:type="dxa"/>
            <w:tcBorders>
              <w:top w:val="single" w:sz="24" w:space="0" w:color="auto"/>
              <w:bottom w:val="single" w:sz="4" w:space="0" w:color="auto"/>
            </w:tcBorders>
          </w:tcPr>
          <w:p w:rsidR="00A56FA9" w:rsidRPr="00444B10" w:rsidRDefault="00A56FA9" w:rsidP="00326F14">
            <w:pPr>
              <w:jc w:val="center"/>
              <w:rPr>
                <w:rFonts w:ascii="新細明體" w:hAnsi="新細明體"/>
                <w:sz w:val="20"/>
                <w:szCs w:val="20"/>
              </w:rPr>
            </w:pPr>
            <w:r w:rsidRPr="00444B10">
              <w:rPr>
                <w:rFonts w:ascii="新細明體" w:hAnsi="新細明體"/>
                <w:sz w:val="20"/>
                <w:szCs w:val="20"/>
              </w:rPr>
              <w:t>徐佳君</w:t>
            </w:r>
          </w:p>
        </w:tc>
        <w:tc>
          <w:tcPr>
            <w:tcW w:w="5103" w:type="dxa"/>
            <w:tcBorders>
              <w:top w:val="single" w:sz="24"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sidRPr="00444B10">
              <w:rPr>
                <w:rFonts w:ascii="新細明體" w:hAnsi="新細明體"/>
                <w:sz w:val="20"/>
                <w:szCs w:val="20"/>
              </w:rPr>
              <w:t>都市空間規劃與生活方式之研究</w:t>
            </w:r>
          </w:p>
        </w:tc>
        <w:tc>
          <w:tcPr>
            <w:tcW w:w="992" w:type="dxa"/>
            <w:tcBorders>
              <w:top w:val="single" w:sz="24"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96</w:t>
            </w:r>
          </w:p>
        </w:tc>
        <w:tc>
          <w:tcPr>
            <w:tcW w:w="992" w:type="dxa"/>
            <w:tcBorders>
              <w:top w:val="single" w:sz="24"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r w:rsidRPr="00444B10">
              <w:rPr>
                <w:rFonts w:ascii="新細明體" w:hAnsi="新細明體"/>
                <w:sz w:val="20"/>
                <w:szCs w:val="20"/>
              </w:rPr>
              <w:t>陳妍如</w:t>
            </w:r>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sidRPr="00444B10">
              <w:rPr>
                <w:rFonts w:ascii="新細明體" w:hAnsi="新細明體"/>
                <w:sz w:val="20"/>
                <w:szCs w:val="20"/>
              </w:rPr>
              <w:t>集合住宅面積混合對社區管理維護影響之路徑</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96</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r w:rsidRPr="00444B10">
              <w:rPr>
                <w:rFonts w:ascii="新細明體" w:hAnsi="新細明體"/>
                <w:sz w:val="20"/>
                <w:szCs w:val="20"/>
              </w:rPr>
              <w:t>賴靖雯</w:t>
            </w:r>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sidRPr="00444B10">
              <w:rPr>
                <w:rFonts w:ascii="新細明體" w:hAnsi="新細明體"/>
                <w:sz w:val="20"/>
                <w:szCs w:val="20"/>
              </w:rPr>
              <w:t>估價師部分調整行為之</w:t>
            </w:r>
            <w:proofErr w:type="gramStart"/>
            <w:r w:rsidRPr="00444B10">
              <w:rPr>
                <w:rFonts w:ascii="新細明體" w:hAnsi="新細明體"/>
                <w:sz w:val="20"/>
                <w:szCs w:val="20"/>
              </w:rPr>
              <w:t>研究－以不動產</w:t>
            </w:r>
            <w:proofErr w:type="gramEnd"/>
            <w:r w:rsidRPr="00444B10">
              <w:rPr>
                <w:rFonts w:ascii="新細明體" w:hAnsi="新細明體"/>
                <w:sz w:val="20"/>
                <w:szCs w:val="20"/>
              </w:rPr>
              <w:t>證券化重估價為例</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96</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r w:rsidRPr="00444B10">
              <w:rPr>
                <w:rFonts w:ascii="新細明體" w:hAnsi="新細明體"/>
                <w:sz w:val="20"/>
                <w:szCs w:val="20"/>
              </w:rPr>
              <w:t>沈念旦</w:t>
            </w:r>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sidRPr="00444B10">
              <w:rPr>
                <w:rFonts w:ascii="新細明體" w:hAnsi="新細明體"/>
                <w:sz w:val="20"/>
                <w:szCs w:val="20"/>
              </w:rPr>
              <w:t>以新都市主義之理念形塑健康社區之研究</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96</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r w:rsidRPr="00444B10">
              <w:rPr>
                <w:rFonts w:ascii="新細明體" w:hAnsi="新細明體"/>
                <w:sz w:val="20"/>
                <w:szCs w:val="20"/>
              </w:rPr>
              <w:t>鄭婷尹</w:t>
            </w:r>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sidRPr="00444B10">
              <w:rPr>
                <w:rFonts w:ascii="新細明體" w:hAnsi="新細明體"/>
                <w:sz w:val="20"/>
                <w:szCs w:val="20"/>
              </w:rPr>
              <w:t>捷運、人口、產業對空氣品質之</w:t>
            </w:r>
            <w:proofErr w:type="gramStart"/>
            <w:r w:rsidRPr="00444B10">
              <w:rPr>
                <w:rFonts w:ascii="新細明體" w:hAnsi="新細明體"/>
                <w:sz w:val="20"/>
                <w:szCs w:val="20"/>
              </w:rPr>
              <w:t>影響－以台北市</w:t>
            </w:r>
            <w:proofErr w:type="gramEnd"/>
            <w:r w:rsidRPr="00444B10">
              <w:rPr>
                <w:rFonts w:ascii="新細明體" w:hAnsi="新細明體"/>
                <w:sz w:val="20"/>
                <w:szCs w:val="20"/>
              </w:rPr>
              <w:t>為例</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96</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proofErr w:type="gramStart"/>
            <w:r w:rsidRPr="00444B10">
              <w:rPr>
                <w:rFonts w:ascii="新細明體" w:hAnsi="新細明體"/>
                <w:sz w:val="20"/>
                <w:szCs w:val="20"/>
              </w:rPr>
              <w:t>劉匡英</w:t>
            </w:r>
            <w:proofErr w:type="gramEnd"/>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sidRPr="00444B10">
              <w:rPr>
                <w:rFonts w:ascii="新細明體" w:hAnsi="新細明體"/>
                <w:sz w:val="20"/>
                <w:szCs w:val="20"/>
              </w:rPr>
              <w:t>都市生態旅遊資源非市場價值之研究--以貓空地區為例</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96</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r w:rsidRPr="00444B10">
              <w:rPr>
                <w:rFonts w:ascii="新細明體" w:hAnsi="新細明體"/>
                <w:sz w:val="20"/>
                <w:szCs w:val="20"/>
              </w:rPr>
              <w:t>劉永淳</w:t>
            </w:r>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sidRPr="00444B10">
              <w:rPr>
                <w:rFonts w:ascii="新細明體" w:hAnsi="新細明體"/>
                <w:sz w:val="20"/>
                <w:szCs w:val="20"/>
              </w:rPr>
              <w:t>台北市住宅容積獎勵政策之研究</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96</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r w:rsidRPr="00444B10">
              <w:rPr>
                <w:rFonts w:ascii="新細明體" w:hAnsi="新細明體"/>
                <w:sz w:val="20"/>
                <w:szCs w:val="20"/>
              </w:rPr>
              <w:t>錢欣玫</w:t>
            </w:r>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sidRPr="00444B10">
              <w:rPr>
                <w:rFonts w:ascii="新細明體" w:hAnsi="新細明體"/>
                <w:sz w:val="20"/>
                <w:szCs w:val="20"/>
              </w:rPr>
              <w:t>台商企業研發部門區位選擇之研究--從區域創新系統的觀點</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96</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r w:rsidRPr="00444B10">
              <w:rPr>
                <w:rFonts w:ascii="新細明體" w:hAnsi="新細明體"/>
                <w:sz w:val="20"/>
                <w:szCs w:val="20"/>
              </w:rPr>
              <w:t>陳佳甫</w:t>
            </w:r>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sidRPr="00444B10">
              <w:rPr>
                <w:rFonts w:ascii="新細明體" w:hAnsi="新細明體"/>
                <w:sz w:val="20"/>
                <w:szCs w:val="20"/>
              </w:rPr>
              <w:t>購屋者房價預期分析</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96</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proofErr w:type="gramStart"/>
            <w:r w:rsidRPr="00444B10">
              <w:rPr>
                <w:rFonts w:ascii="新細明體" w:hAnsi="新細明體"/>
                <w:sz w:val="20"/>
                <w:szCs w:val="20"/>
              </w:rPr>
              <w:t>劉科汶</w:t>
            </w:r>
            <w:proofErr w:type="gramEnd"/>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sidRPr="00444B10">
              <w:rPr>
                <w:rFonts w:ascii="新細明體" w:hAnsi="新細明體"/>
                <w:sz w:val="20"/>
                <w:szCs w:val="20"/>
              </w:rPr>
              <w:t>生產者服務業知識外溢效果--以台北都會區為</w:t>
            </w:r>
            <w:r w:rsidRPr="00444B10">
              <w:rPr>
                <w:rFonts w:ascii="新細明體" w:hAnsi="新細明體" w:hint="eastAsia"/>
                <w:sz w:val="20"/>
                <w:szCs w:val="20"/>
              </w:rPr>
              <w:t>例</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96</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proofErr w:type="gramStart"/>
            <w:r>
              <w:rPr>
                <w:rFonts w:ascii="新細明體" w:hAnsi="新細明體" w:hint="eastAsia"/>
                <w:sz w:val="20"/>
                <w:szCs w:val="20"/>
              </w:rPr>
              <w:t>張竣維</w:t>
            </w:r>
            <w:proofErr w:type="gramEnd"/>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Pr>
                <w:rFonts w:ascii="新細明體" w:hAnsi="新細明體" w:hint="eastAsia"/>
                <w:sz w:val="20"/>
                <w:szCs w:val="20"/>
              </w:rPr>
              <w:t>都市區</w:t>
            </w:r>
            <w:proofErr w:type="gramStart"/>
            <w:r>
              <w:rPr>
                <w:rFonts w:ascii="新細明體" w:hAnsi="新細明體" w:hint="eastAsia"/>
                <w:sz w:val="20"/>
                <w:szCs w:val="20"/>
              </w:rPr>
              <w:t>颱</w:t>
            </w:r>
            <w:proofErr w:type="gramEnd"/>
            <w:r>
              <w:rPr>
                <w:rFonts w:ascii="新細明體" w:hAnsi="新細明體" w:hint="eastAsia"/>
                <w:sz w:val="20"/>
                <w:szCs w:val="20"/>
              </w:rPr>
              <w:t>洪災害脆弱之評估研究</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Pr>
                <w:rFonts w:ascii="新細明體" w:hAnsi="新細明體" w:cs="Arial" w:hint="eastAsia"/>
                <w:sz w:val="20"/>
                <w:szCs w:val="20"/>
              </w:rPr>
              <w:t>96</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r w:rsidRPr="00444B10">
              <w:rPr>
                <w:rFonts w:ascii="新細明體" w:hAnsi="新細明體"/>
                <w:sz w:val="20"/>
                <w:szCs w:val="20"/>
              </w:rPr>
              <w:t>許淑媛</w:t>
            </w:r>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sidRPr="00444B10">
              <w:rPr>
                <w:rFonts w:ascii="新細明體" w:hAnsi="新細明體"/>
                <w:sz w:val="20"/>
                <w:szCs w:val="20"/>
              </w:rPr>
              <w:t>住宅個案價格分散之時空影響</w:t>
            </w:r>
            <w:proofErr w:type="gramStart"/>
            <w:r w:rsidRPr="00444B10">
              <w:rPr>
                <w:rFonts w:ascii="新細明體" w:hAnsi="新細明體"/>
                <w:sz w:val="20"/>
                <w:szCs w:val="20"/>
              </w:rPr>
              <w:t>─</w:t>
            </w:r>
            <w:proofErr w:type="gramEnd"/>
            <w:r w:rsidRPr="00444B10">
              <w:rPr>
                <w:rFonts w:ascii="新細明體" w:hAnsi="新細明體"/>
                <w:sz w:val="20"/>
                <w:szCs w:val="20"/>
              </w:rPr>
              <w:t xml:space="preserve">房價水準、產品差異、景氣時機與區位條件之分析 </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96</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r w:rsidRPr="00444B10">
              <w:rPr>
                <w:rFonts w:ascii="新細明體" w:hAnsi="新細明體"/>
                <w:sz w:val="20"/>
                <w:szCs w:val="20"/>
              </w:rPr>
              <w:t>王姿尹</w:t>
            </w:r>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sidRPr="00444B10">
              <w:rPr>
                <w:rFonts w:ascii="新細明體" w:hAnsi="新細明體"/>
                <w:sz w:val="20"/>
                <w:szCs w:val="20"/>
              </w:rPr>
              <w:t>住宅整建之不動產價格外溢效果分析</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96</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r w:rsidRPr="00444B10">
              <w:rPr>
                <w:rFonts w:ascii="新細明體" w:hAnsi="新細明體"/>
                <w:sz w:val="20"/>
                <w:szCs w:val="20"/>
              </w:rPr>
              <w:t xml:space="preserve">邱信智 </w:t>
            </w:r>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sidRPr="00444B10">
              <w:rPr>
                <w:rFonts w:ascii="新細明體" w:hAnsi="新細明體"/>
                <w:sz w:val="20"/>
                <w:szCs w:val="20"/>
              </w:rPr>
              <w:t>不動產估價師與買賣雙方對住宅價格影響因素認知差異分析</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96</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r w:rsidRPr="00444B10">
              <w:rPr>
                <w:rFonts w:ascii="新細明體" w:hAnsi="新細明體"/>
                <w:sz w:val="20"/>
                <w:szCs w:val="20"/>
              </w:rPr>
              <w:t>羅明璇</w:t>
            </w:r>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sidRPr="00444B10">
              <w:rPr>
                <w:rFonts w:ascii="新細明體" w:hAnsi="新細明體"/>
                <w:sz w:val="20"/>
                <w:szCs w:val="20"/>
              </w:rPr>
              <w:t>貓空地區觀光意象對遊客選擇行為影響之路</w:t>
            </w:r>
            <w:proofErr w:type="gramStart"/>
            <w:r w:rsidRPr="00444B10">
              <w:rPr>
                <w:rFonts w:ascii="新細明體" w:hAnsi="新細明體"/>
                <w:sz w:val="20"/>
                <w:szCs w:val="20"/>
              </w:rPr>
              <w:t>逕</w:t>
            </w:r>
            <w:proofErr w:type="gramEnd"/>
            <w:r w:rsidRPr="00444B10">
              <w:rPr>
                <w:rFonts w:ascii="新細明體" w:hAnsi="新細明體"/>
                <w:sz w:val="20"/>
                <w:szCs w:val="20"/>
              </w:rPr>
              <w:t>分析</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96</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r w:rsidRPr="00444B10">
              <w:rPr>
                <w:rFonts w:ascii="新細明體" w:hAnsi="新細明體"/>
                <w:sz w:val="20"/>
                <w:szCs w:val="20"/>
              </w:rPr>
              <w:t xml:space="preserve">楊博翔 </w:t>
            </w:r>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sidRPr="00444B10">
              <w:rPr>
                <w:rFonts w:ascii="新細明體" w:hAnsi="新細明體"/>
                <w:sz w:val="20"/>
                <w:szCs w:val="20"/>
              </w:rPr>
              <w:t>點「屋」成金不是夢！逆向房屋抵押貸款在台推行之可行性研究</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96</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r w:rsidRPr="00444B10">
              <w:rPr>
                <w:rFonts w:ascii="新細明體" w:hAnsi="新細明體"/>
                <w:sz w:val="20"/>
                <w:szCs w:val="20"/>
              </w:rPr>
              <w:t>林永</w:t>
            </w:r>
            <w:proofErr w:type="gramStart"/>
            <w:r w:rsidRPr="00444B10">
              <w:rPr>
                <w:rFonts w:ascii="新細明體" w:hAnsi="新細明體"/>
                <w:sz w:val="20"/>
                <w:szCs w:val="20"/>
              </w:rPr>
              <w:t>錞</w:t>
            </w:r>
            <w:proofErr w:type="gramEnd"/>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sidRPr="00444B10">
              <w:rPr>
                <w:rFonts w:ascii="新細明體" w:hAnsi="新細明體"/>
                <w:sz w:val="20"/>
                <w:szCs w:val="20"/>
              </w:rPr>
              <w:t>數值高程模型誤差偵測之</w:t>
            </w:r>
            <w:proofErr w:type="gramStart"/>
            <w:r w:rsidRPr="00444B10">
              <w:rPr>
                <w:rFonts w:ascii="新細明體" w:hAnsi="新細明體"/>
                <w:sz w:val="20"/>
                <w:szCs w:val="20"/>
              </w:rPr>
              <w:t>研</w:t>
            </w:r>
            <w:proofErr w:type="gramEnd"/>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96</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proofErr w:type="gramStart"/>
            <w:r>
              <w:rPr>
                <w:rFonts w:ascii="新細明體" w:hAnsi="新細明體" w:hint="eastAsia"/>
                <w:sz w:val="20"/>
                <w:szCs w:val="20"/>
              </w:rPr>
              <w:t>蔡</w:t>
            </w:r>
            <w:proofErr w:type="gramEnd"/>
            <w:r>
              <w:rPr>
                <w:rFonts w:ascii="新細明體" w:hAnsi="新細明體" w:hint="eastAsia"/>
                <w:sz w:val="20"/>
                <w:szCs w:val="20"/>
              </w:rPr>
              <w:t>峯億</w:t>
            </w:r>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Pr>
                <w:rFonts w:ascii="新細明體" w:hAnsi="新細明體" w:hint="eastAsia"/>
                <w:sz w:val="20"/>
                <w:szCs w:val="20"/>
              </w:rPr>
              <w:t>工業區產業在發展與創新網路之研究</w:t>
            </w:r>
            <w:proofErr w:type="gramStart"/>
            <w:r>
              <w:rPr>
                <w:rFonts w:ascii="新細明體" w:hAnsi="新細明體"/>
                <w:sz w:val="20"/>
                <w:szCs w:val="20"/>
              </w:rPr>
              <w:t>—</w:t>
            </w:r>
            <w:proofErr w:type="gramEnd"/>
            <w:r>
              <w:rPr>
                <w:rFonts w:ascii="新細明體" w:hAnsi="新細明體" w:hint="eastAsia"/>
                <w:sz w:val="20"/>
                <w:szCs w:val="20"/>
              </w:rPr>
              <w:t>以大甲幼獅工業區為例</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Pr>
                <w:rFonts w:ascii="新細明體" w:hAnsi="新細明體" w:cs="Arial" w:hint="eastAsia"/>
                <w:sz w:val="20"/>
                <w:szCs w:val="20"/>
              </w:rPr>
              <w:t>94</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r>
              <w:rPr>
                <w:rFonts w:ascii="新細明體" w:hAnsi="新細明體" w:hint="eastAsia"/>
                <w:sz w:val="20"/>
                <w:szCs w:val="20"/>
              </w:rPr>
              <w:t>胡欣怡</w:t>
            </w:r>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Pr>
                <w:rFonts w:ascii="新細明體" w:hAnsi="新細明體" w:hint="eastAsia"/>
                <w:sz w:val="20"/>
                <w:szCs w:val="20"/>
              </w:rPr>
              <w:t>日本都市計劃中民眾參與</w:t>
            </w:r>
            <w:proofErr w:type="gramStart"/>
            <w:r>
              <w:rPr>
                <w:rFonts w:ascii="新細明體" w:hAnsi="新細明體" w:hint="eastAsia"/>
                <w:sz w:val="20"/>
                <w:szCs w:val="20"/>
              </w:rPr>
              <w:t>與</w:t>
            </w:r>
            <w:proofErr w:type="gramEnd"/>
            <w:r>
              <w:rPr>
                <w:rFonts w:ascii="新細明體" w:hAnsi="新細明體" w:hint="eastAsia"/>
                <w:sz w:val="20"/>
                <w:szCs w:val="20"/>
              </w:rPr>
              <w:t>制度之研究</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w:t>
            </w:r>
            <w:r>
              <w:rPr>
                <w:rFonts w:ascii="新細明體" w:hAnsi="新細明體" w:cs="Arial" w:hint="eastAsia"/>
                <w:sz w:val="20"/>
                <w:szCs w:val="20"/>
              </w:rPr>
              <w:t>5</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proofErr w:type="gramStart"/>
            <w:r w:rsidRPr="00444B10">
              <w:rPr>
                <w:rFonts w:ascii="新細明體" w:hAnsi="新細明體" w:hint="eastAsia"/>
                <w:sz w:val="20"/>
                <w:szCs w:val="20"/>
              </w:rPr>
              <w:t>陳亭伊</w:t>
            </w:r>
            <w:proofErr w:type="gramEnd"/>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Pr>
                <w:rFonts w:ascii="新細明體" w:hAnsi="新細明體" w:hint="eastAsia"/>
                <w:sz w:val="20"/>
                <w:szCs w:val="20"/>
              </w:rPr>
              <w:t>原住民族土地資源共同管理機制之研究</w:t>
            </w:r>
            <w:proofErr w:type="gramStart"/>
            <w:r>
              <w:rPr>
                <w:rFonts w:ascii="新細明體" w:hAnsi="新細明體" w:hint="eastAsia"/>
                <w:sz w:val="20"/>
                <w:szCs w:val="20"/>
              </w:rPr>
              <w:t>─</w:t>
            </w:r>
            <w:proofErr w:type="gramEnd"/>
            <w:r>
              <w:rPr>
                <w:rFonts w:ascii="新細明體" w:hAnsi="新細明體" w:hint="eastAsia"/>
                <w:sz w:val="20"/>
                <w:szCs w:val="20"/>
              </w:rPr>
              <w:t>以新竹縣尖石鄉泰雅族部落為例</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Pr>
                <w:rFonts w:ascii="新細明體" w:hAnsi="新細明體" w:cs="Arial" w:hint="eastAsia"/>
                <w:sz w:val="20"/>
                <w:szCs w:val="20"/>
              </w:rPr>
              <w:t>95</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r w:rsidRPr="00444B10">
              <w:rPr>
                <w:rFonts w:ascii="新細明體" w:hAnsi="新細明體" w:hint="eastAsia"/>
                <w:sz w:val="20"/>
                <w:szCs w:val="20"/>
              </w:rPr>
              <w:t>劉佩琪</w:t>
            </w:r>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Pr>
                <w:rFonts w:ascii="新細明體" w:hAnsi="新細明體" w:hint="eastAsia"/>
                <w:sz w:val="20"/>
                <w:szCs w:val="20"/>
              </w:rPr>
              <w:t>原住民族農地利用與部落發展之研究</w:t>
            </w:r>
            <w:proofErr w:type="gramStart"/>
            <w:r>
              <w:rPr>
                <w:rFonts w:ascii="新細明體" w:hAnsi="新細明體"/>
                <w:sz w:val="20"/>
                <w:szCs w:val="20"/>
              </w:rPr>
              <w:t>—</w:t>
            </w:r>
            <w:proofErr w:type="gramEnd"/>
            <w:r>
              <w:rPr>
                <w:rFonts w:ascii="新細明體" w:hAnsi="新細明體" w:hint="eastAsia"/>
                <w:sz w:val="20"/>
                <w:szCs w:val="20"/>
              </w:rPr>
              <w:t>以新竹縣尖石鄉個案部落為例</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w:t>
            </w:r>
            <w:r>
              <w:rPr>
                <w:rFonts w:ascii="新細明體" w:hAnsi="新細明體" w:cs="Arial" w:hint="eastAsia"/>
                <w:sz w:val="20"/>
                <w:szCs w:val="20"/>
              </w:rPr>
              <w:t>5</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r w:rsidRPr="00444B10">
              <w:rPr>
                <w:rFonts w:ascii="新細明體" w:hAnsi="新細明體" w:hint="eastAsia"/>
                <w:sz w:val="20"/>
                <w:szCs w:val="20"/>
              </w:rPr>
              <w:t>許智勇</w:t>
            </w:r>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Pr>
                <w:rFonts w:ascii="新細明體" w:hAnsi="新細明體" w:hint="eastAsia"/>
                <w:sz w:val="20"/>
                <w:szCs w:val="20"/>
              </w:rPr>
              <w:t>托</w:t>
            </w:r>
            <w:proofErr w:type="gramStart"/>
            <w:r>
              <w:rPr>
                <w:rFonts w:ascii="新細明體" w:hAnsi="新細明體" w:hint="eastAsia"/>
                <w:sz w:val="20"/>
                <w:szCs w:val="20"/>
              </w:rPr>
              <w:t>崙</w:t>
            </w:r>
            <w:proofErr w:type="gramEnd"/>
            <w:r>
              <w:rPr>
                <w:rFonts w:ascii="新細明體" w:hAnsi="新細明體" w:hint="eastAsia"/>
                <w:sz w:val="20"/>
                <w:szCs w:val="20"/>
              </w:rPr>
              <w:t>斯登記制度與台灣土地登記制度之比較研究</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w:t>
            </w:r>
            <w:r>
              <w:rPr>
                <w:rFonts w:ascii="新細明體" w:hAnsi="新細明體" w:cs="Arial" w:hint="eastAsia"/>
                <w:sz w:val="20"/>
                <w:szCs w:val="20"/>
              </w:rPr>
              <w:t>2</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444B10" w:rsidTr="00326F14">
        <w:tc>
          <w:tcPr>
            <w:tcW w:w="851" w:type="dxa"/>
            <w:tcBorders>
              <w:top w:val="single" w:sz="6" w:space="0" w:color="auto"/>
              <w:bottom w:val="single" w:sz="4" w:space="0" w:color="auto"/>
            </w:tcBorders>
          </w:tcPr>
          <w:p w:rsidR="00A56FA9" w:rsidRPr="00444B10" w:rsidRDefault="00A56FA9" w:rsidP="00326F14">
            <w:pPr>
              <w:jc w:val="center"/>
              <w:rPr>
                <w:rFonts w:ascii="新細明體" w:hAnsi="新細明體"/>
                <w:sz w:val="20"/>
                <w:szCs w:val="20"/>
              </w:rPr>
            </w:pPr>
            <w:r w:rsidRPr="00444B10">
              <w:rPr>
                <w:rFonts w:ascii="新細明體" w:hAnsi="新細明體"/>
                <w:sz w:val="20"/>
                <w:szCs w:val="20"/>
              </w:rPr>
              <w:t>廖光</w:t>
            </w:r>
            <w:proofErr w:type="gramStart"/>
            <w:r w:rsidRPr="00444B10">
              <w:rPr>
                <w:rFonts w:ascii="新細明體" w:hAnsi="新細明體"/>
                <w:sz w:val="20"/>
                <w:szCs w:val="20"/>
              </w:rPr>
              <w:t>崋</w:t>
            </w:r>
            <w:proofErr w:type="gramEnd"/>
          </w:p>
        </w:tc>
        <w:tc>
          <w:tcPr>
            <w:tcW w:w="5103" w:type="dxa"/>
            <w:tcBorders>
              <w:top w:val="single" w:sz="6" w:space="0" w:color="auto"/>
              <w:bottom w:val="single" w:sz="4" w:space="0" w:color="auto"/>
            </w:tcBorders>
            <w:vAlign w:val="center"/>
          </w:tcPr>
          <w:p w:rsidR="00A56FA9" w:rsidRPr="00444B10" w:rsidRDefault="00A56FA9" w:rsidP="00326F14">
            <w:pPr>
              <w:snapToGrid w:val="0"/>
              <w:rPr>
                <w:rFonts w:ascii="新細明體" w:hAnsi="新細明體"/>
                <w:sz w:val="20"/>
                <w:szCs w:val="20"/>
              </w:rPr>
            </w:pPr>
            <w:r w:rsidRPr="00444B10">
              <w:rPr>
                <w:rFonts w:ascii="新細明體" w:hAnsi="新細明體"/>
                <w:sz w:val="20"/>
                <w:szCs w:val="20"/>
              </w:rPr>
              <w:t>農村社區辦理土地重劃以促進農村發展之研究--以花蓮縣</w:t>
            </w:r>
            <w:r w:rsidRPr="00444B10">
              <w:rPr>
                <w:rFonts w:ascii="新細明體" w:hAnsi="新細明體"/>
                <w:sz w:val="20"/>
                <w:szCs w:val="20"/>
              </w:rPr>
              <w:lastRenderedPageBreak/>
              <w:t>富里鄉羅山社區為例</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lastRenderedPageBreak/>
              <w:t>9</w:t>
            </w:r>
            <w:r>
              <w:rPr>
                <w:rFonts w:ascii="新細明體" w:hAnsi="新細明體" w:cs="Arial" w:hint="eastAsia"/>
                <w:sz w:val="20"/>
                <w:szCs w:val="20"/>
              </w:rPr>
              <w:t>4</w:t>
            </w:r>
          </w:p>
        </w:tc>
        <w:tc>
          <w:tcPr>
            <w:tcW w:w="992" w:type="dxa"/>
            <w:tcBorders>
              <w:top w:val="single" w:sz="6" w:space="0" w:color="auto"/>
              <w:bottom w:val="single" w:sz="4" w:space="0" w:color="auto"/>
            </w:tcBorders>
          </w:tcPr>
          <w:p w:rsidR="00A56FA9" w:rsidRPr="00444B10" w:rsidRDefault="00A56FA9" w:rsidP="00326F14">
            <w:pPr>
              <w:snapToGrid w:val="0"/>
              <w:jc w:val="center"/>
              <w:rPr>
                <w:rFonts w:ascii="新細明體" w:hAnsi="新細明體" w:cs="Arial"/>
                <w:sz w:val="20"/>
                <w:szCs w:val="20"/>
              </w:rPr>
            </w:pPr>
            <w:r w:rsidRPr="00444B10">
              <w:rPr>
                <w:rFonts w:ascii="新細明體" w:hAnsi="新細明體" w:cs="Arial" w:hint="eastAsia"/>
                <w:sz w:val="20"/>
                <w:szCs w:val="20"/>
              </w:rPr>
              <w:t>98</w:t>
            </w:r>
          </w:p>
        </w:tc>
      </w:tr>
      <w:tr w:rsidR="00A56FA9" w:rsidRPr="00FD65FD" w:rsidTr="00326F14">
        <w:tc>
          <w:tcPr>
            <w:tcW w:w="851" w:type="dxa"/>
            <w:tcBorders>
              <w:top w:val="single" w:sz="18" w:space="0" w:color="auto"/>
              <w:bottom w:val="single" w:sz="6" w:space="0" w:color="auto"/>
            </w:tcBorders>
          </w:tcPr>
          <w:p w:rsidR="00A56FA9" w:rsidRPr="00385D24" w:rsidRDefault="00A56FA9" w:rsidP="00326F14">
            <w:pPr>
              <w:jc w:val="center"/>
              <w:rPr>
                <w:rFonts w:ascii="新細明體" w:hAnsi="新細明體"/>
                <w:sz w:val="20"/>
                <w:szCs w:val="20"/>
              </w:rPr>
            </w:pPr>
            <w:r w:rsidRPr="00385D24">
              <w:rPr>
                <w:rFonts w:ascii="新細明體" w:hAnsi="新細明體"/>
                <w:sz w:val="20"/>
                <w:szCs w:val="20"/>
              </w:rPr>
              <w:lastRenderedPageBreak/>
              <w:t>張舒婷</w:t>
            </w:r>
          </w:p>
        </w:tc>
        <w:tc>
          <w:tcPr>
            <w:tcW w:w="5103" w:type="dxa"/>
            <w:tcBorders>
              <w:top w:val="single" w:sz="18" w:space="0" w:color="auto"/>
              <w:bottom w:val="single" w:sz="6" w:space="0" w:color="auto"/>
            </w:tcBorders>
          </w:tcPr>
          <w:p w:rsidR="00A56FA9" w:rsidRPr="00385D24" w:rsidRDefault="00A56FA9" w:rsidP="00326F14">
            <w:pPr>
              <w:snapToGrid w:val="0"/>
              <w:rPr>
                <w:rFonts w:ascii="新細明體" w:hAnsi="新細明體"/>
                <w:sz w:val="20"/>
                <w:szCs w:val="20"/>
              </w:rPr>
            </w:pPr>
            <w:r w:rsidRPr="00385D24">
              <w:rPr>
                <w:rFonts w:ascii="新細明體" w:hAnsi="新細明體"/>
                <w:sz w:val="20"/>
                <w:szCs w:val="20"/>
              </w:rPr>
              <w:t>日本都市景觀保護法制之</w:t>
            </w:r>
            <w:proofErr w:type="gramStart"/>
            <w:r w:rsidRPr="00385D24">
              <w:rPr>
                <w:rFonts w:ascii="新細明體" w:hAnsi="新細明體"/>
                <w:sz w:val="20"/>
                <w:szCs w:val="20"/>
              </w:rPr>
              <w:t>研究－兼論</w:t>
            </w:r>
            <w:proofErr w:type="gramEnd"/>
            <w:r w:rsidRPr="00385D24">
              <w:rPr>
                <w:rFonts w:ascii="新細明體" w:hAnsi="新細明體"/>
                <w:sz w:val="20"/>
                <w:szCs w:val="20"/>
              </w:rPr>
              <w:t>我國景觀法草案</w:t>
            </w:r>
          </w:p>
        </w:tc>
        <w:tc>
          <w:tcPr>
            <w:tcW w:w="992" w:type="dxa"/>
            <w:tcBorders>
              <w:top w:val="single" w:sz="18"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18"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r w:rsidRPr="00385D24">
              <w:rPr>
                <w:rFonts w:ascii="新細明體" w:hAnsi="新細明體"/>
                <w:sz w:val="20"/>
                <w:szCs w:val="20"/>
              </w:rPr>
              <w:t>黃冠華</w:t>
            </w:r>
          </w:p>
        </w:tc>
        <w:tc>
          <w:tcPr>
            <w:tcW w:w="5103" w:type="dxa"/>
            <w:tcBorders>
              <w:top w:val="single" w:sz="6" w:space="0" w:color="auto"/>
              <w:bottom w:val="single" w:sz="4" w:space="0" w:color="auto"/>
            </w:tcBorders>
            <w:vAlign w:val="center"/>
          </w:tcPr>
          <w:p w:rsidR="00A56FA9" w:rsidRPr="00385D24" w:rsidRDefault="00A56FA9" w:rsidP="00326F14">
            <w:pPr>
              <w:snapToGrid w:val="0"/>
              <w:rPr>
                <w:rFonts w:ascii="新細明體" w:hAnsi="新細明體"/>
                <w:sz w:val="20"/>
                <w:szCs w:val="20"/>
              </w:rPr>
            </w:pPr>
            <w:r w:rsidRPr="00385D24">
              <w:rPr>
                <w:rFonts w:ascii="新細明體" w:hAnsi="新細明體" w:hint="eastAsia"/>
                <w:sz w:val="20"/>
                <w:szCs w:val="20"/>
              </w:rPr>
              <w:t>颱風土石流受災地區行動弱勢族群疏散避難行為模式之</w:t>
            </w:r>
            <w:proofErr w:type="gramStart"/>
            <w:r w:rsidRPr="00385D24">
              <w:rPr>
                <w:rFonts w:ascii="新細明體" w:hAnsi="新細明體" w:hint="eastAsia"/>
                <w:sz w:val="20"/>
                <w:szCs w:val="20"/>
              </w:rPr>
              <w:t>研究－以水里</w:t>
            </w:r>
            <w:proofErr w:type="gramEnd"/>
            <w:r w:rsidRPr="00385D24">
              <w:rPr>
                <w:rFonts w:ascii="新細明體" w:hAnsi="新細明體" w:hint="eastAsia"/>
                <w:sz w:val="20"/>
                <w:szCs w:val="20"/>
              </w:rPr>
              <w:t>、尖石地區為例</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r w:rsidRPr="00385D24">
              <w:rPr>
                <w:rFonts w:ascii="新細明體" w:hAnsi="新細明體"/>
                <w:sz w:val="20"/>
                <w:szCs w:val="20"/>
              </w:rPr>
              <w:t>胡釗慈</w:t>
            </w:r>
          </w:p>
        </w:tc>
        <w:tc>
          <w:tcPr>
            <w:tcW w:w="5103" w:type="dxa"/>
            <w:tcBorders>
              <w:top w:val="single" w:sz="6" w:space="0" w:color="auto"/>
              <w:bottom w:val="single" w:sz="4" w:space="0" w:color="auto"/>
            </w:tcBorders>
          </w:tcPr>
          <w:p w:rsidR="00A56FA9" w:rsidRPr="00385D24" w:rsidRDefault="00A56FA9" w:rsidP="00326F14">
            <w:pPr>
              <w:rPr>
                <w:rFonts w:ascii="新細明體" w:hAnsi="新細明體"/>
                <w:sz w:val="20"/>
                <w:szCs w:val="20"/>
              </w:rPr>
            </w:pPr>
            <w:r w:rsidRPr="00385D24">
              <w:rPr>
                <w:rFonts w:ascii="新細明體" w:hAnsi="新細明體" w:hint="eastAsia"/>
                <w:sz w:val="20"/>
                <w:szCs w:val="20"/>
              </w:rPr>
              <w:t>地下街空間規劃評估準則之</w:t>
            </w:r>
            <w:proofErr w:type="gramStart"/>
            <w:r w:rsidRPr="00385D24">
              <w:rPr>
                <w:rFonts w:ascii="新細明體" w:hAnsi="新細明體" w:hint="eastAsia"/>
                <w:sz w:val="20"/>
                <w:szCs w:val="20"/>
              </w:rPr>
              <w:t>研究－以台北市</w:t>
            </w:r>
            <w:proofErr w:type="gramEnd"/>
            <w:r w:rsidRPr="00385D24">
              <w:rPr>
                <w:rFonts w:ascii="新細明體" w:hAnsi="新細明體" w:hint="eastAsia"/>
                <w:sz w:val="20"/>
                <w:szCs w:val="20"/>
              </w:rPr>
              <w:t>站前及東區地下街為例</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r w:rsidRPr="00385D24">
              <w:rPr>
                <w:rFonts w:ascii="新細明體" w:hAnsi="新細明體"/>
                <w:sz w:val="20"/>
                <w:szCs w:val="20"/>
              </w:rPr>
              <w:t>李婉菁</w:t>
            </w:r>
          </w:p>
        </w:tc>
        <w:tc>
          <w:tcPr>
            <w:tcW w:w="5103" w:type="dxa"/>
            <w:tcBorders>
              <w:top w:val="single" w:sz="6" w:space="0" w:color="auto"/>
              <w:bottom w:val="single" w:sz="4" w:space="0" w:color="auto"/>
            </w:tcBorders>
          </w:tcPr>
          <w:p w:rsidR="00A56FA9" w:rsidRPr="00385D24" w:rsidRDefault="00A56FA9" w:rsidP="00326F14">
            <w:pPr>
              <w:rPr>
                <w:rFonts w:ascii="新細明體" w:hAnsi="新細明體"/>
                <w:sz w:val="20"/>
                <w:szCs w:val="20"/>
              </w:rPr>
            </w:pPr>
            <w:r w:rsidRPr="00385D24">
              <w:rPr>
                <w:rFonts w:ascii="新細明體" w:hAnsi="新細明體"/>
                <w:sz w:val="20"/>
                <w:szCs w:val="20"/>
              </w:rPr>
              <w:t>台北市捷運對於沿線土地使用供給與需求之影響分析</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r w:rsidRPr="00385D24">
              <w:rPr>
                <w:rFonts w:ascii="新細明體" w:hAnsi="新細明體"/>
                <w:sz w:val="20"/>
                <w:szCs w:val="20"/>
              </w:rPr>
              <w:t>朱沛婕</w:t>
            </w:r>
          </w:p>
        </w:tc>
        <w:tc>
          <w:tcPr>
            <w:tcW w:w="5103" w:type="dxa"/>
            <w:tcBorders>
              <w:top w:val="single" w:sz="6" w:space="0" w:color="auto"/>
              <w:bottom w:val="single" w:sz="4" w:space="0" w:color="auto"/>
            </w:tcBorders>
          </w:tcPr>
          <w:p w:rsidR="00A56FA9" w:rsidRPr="00385D24" w:rsidRDefault="00A56FA9" w:rsidP="00326F14">
            <w:pPr>
              <w:rPr>
                <w:rFonts w:ascii="新細明體" w:hAnsi="新細明體"/>
                <w:sz w:val="20"/>
                <w:szCs w:val="20"/>
              </w:rPr>
            </w:pPr>
            <w:r w:rsidRPr="00385D24">
              <w:rPr>
                <w:rFonts w:ascii="新細明體" w:hAnsi="新細明體"/>
                <w:sz w:val="20"/>
                <w:szCs w:val="20"/>
              </w:rPr>
              <w:t>貓空纜車對貓空地區之觀光經濟影響分析</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r w:rsidRPr="00385D24">
              <w:rPr>
                <w:rFonts w:ascii="新細明體" w:hAnsi="新細明體"/>
                <w:sz w:val="20"/>
                <w:szCs w:val="20"/>
              </w:rPr>
              <w:t>謝一鋒</w:t>
            </w:r>
          </w:p>
        </w:tc>
        <w:tc>
          <w:tcPr>
            <w:tcW w:w="5103" w:type="dxa"/>
            <w:tcBorders>
              <w:top w:val="single" w:sz="6" w:space="0" w:color="auto"/>
              <w:bottom w:val="single" w:sz="4" w:space="0" w:color="auto"/>
            </w:tcBorders>
          </w:tcPr>
          <w:p w:rsidR="00A56FA9" w:rsidRPr="00385D24" w:rsidRDefault="00A56FA9" w:rsidP="00326F14">
            <w:pPr>
              <w:snapToGrid w:val="0"/>
              <w:rPr>
                <w:rFonts w:ascii="新細明體" w:hAnsi="新細明體"/>
                <w:sz w:val="20"/>
                <w:szCs w:val="20"/>
              </w:rPr>
            </w:pPr>
            <w:r w:rsidRPr="00385D24">
              <w:rPr>
                <w:rFonts w:ascii="新細明體" w:hAnsi="新細明體"/>
                <w:sz w:val="20"/>
                <w:szCs w:val="20"/>
              </w:rPr>
              <w:t>從產權</w:t>
            </w:r>
            <w:proofErr w:type="gramStart"/>
            <w:r w:rsidRPr="00385D24">
              <w:rPr>
                <w:rFonts w:ascii="新細明體" w:hAnsi="新細明體"/>
                <w:sz w:val="20"/>
                <w:szCs w:val="20"/>
              </w:rPr>
              <w:t>結構論編定</w:t>
            </w:r>
            <w:proofErr w:type="gramEnd"/>
            <w:r w:rsidRPr="00385D24">
              <w:rPr>
                <w:rFonts w:ascii="新細明體" w:hAnsi="新細明體"/>
                <w:sz w:val="20"/>
                <w:szCs w:val="20"/>
              </w:rPr>
              <w:t>工業區開發制度</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r w:rsidRPr="00385D24">
              <w:rPr>
                <w:rFonts w:ascii="新細明體" w:hAnsi="新細明體"/>
                <w:sz w:val="20"/>
                <w:szCs w:val="20"/>
              </w:rPr>
              <w:t>楊珮欣</w:t>
            </w:r>
          </w:p>
        </w:tc>
        <w:tc>
          <w:tcPr>
            <w:tcW w:w="5103" w:type="dxa"/>
            <w:tcBorders>
              <w:top w:val="single" w:sz="6" w:space="0" w:color="auto"/>
              <w:bottom w:val="single" w:sz="4" w:space="0" w:color="auto"/>
            </w:tcBorders>
          </w:tcPr>
          <w:p w:rsidR="00A56FA9" w:rsidRPr="00385D24" w:rsidRDefault="00A56FA9" w:rsidP="00326F14">
            <w:pPr>
              <w:rPr>
                <w:rFonts w:ascii="新細明體" w:hAnsi="新細明體"/>
                <w:sz w:val="20"/>
                <w:szCs w:val="20"/>
              </w:rPr>
            </w:pPr>
            <w:r w:rsidRPr="00385D24">
              <w:rPr>
                <w:rFonts w:ascii="新細明體" w:hAnsi="新細明體"/>
                <w:sz w:val="20"/>
                <w:szCs w:val="20"/>
              </w:rPr>
              <w:t>住商混合使用對房價之影響：台北市經驗</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proofErr w:type="gramStart"/>
            <w:r w:rsidRPr="00385D24">
              <w:rPr>
                <w:rFonts w:ascii="新細明體" w:hAnsi="新細明體"/>
                <w:sz w:val="20"/>
                <w:szCs w:val="20"/>
              </w:rPr>
              <w:t>邱于</w:t>
            </w:r>
            <w:proofErr w:type="gramEnd"/>
            <w:r w:rsidRPr="00385D24">
              <w:rPr>
                <w:rFonts w:ascii="新細明體" w:hAnsi="新細明體"/>
                <w:sz w:val="20"/>
                <w:szCs w:val="20"/>
              </w:rPr>
              <w:t>修</w:t>
            </w:r>
          </w:p>
        </w:tc>
        <w:tc>
          <w:tcPr>
            <w:tcW w:w="5103" w:type="dxa"/>
            <w:tcBorders>
              <w:top w:val="single" w:sz="6" w:space="0" w:color="auto"/>
              <w:bottom w:val="single" w:sz="4" w:space="0" w:color="auto"/>
            </w:tcBorders>
          </w:tcPr>
          <w:p w:rsidR="00A56FA9" w:rsidRPr="00385D24" w:rsidRDefault="00A56FA9" w:rsidP="00326F14">
            <w:pPr>
              <w:rPr>
                <w:rFonts w:ascii="新細明體" w:hAnsi="新細明體"/>
                <w:sz w:val="20"/>
                <w:szCs w:val="20"/>
              </w:rPr>
            </w:pPr>
            <w:r w:rsidRPr="00385D24">
              <w:rPr>
                <w:rFonts w:ascii="新細明體" w:hAnsi="新細明體"/>
                <w:sz w:val="20"/>
                <w:szCs w:val="20"/>
              </w:rPr>
              <w:t>投資型購屋者機率預測模型之建立</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r w:rsidRPr="00385D24">
              <w:rPr>
                <w:rFonts w:ascii="新細明體" w:hAnsi="新細明體"/>
                <w:sz w:val="20"/>
                <w:szCs w:val="20"/>
              </w:rPr>
              <w:t>鄧筱蓉</w:t>
            </w:r>
          </w:p>
        </w:tc>
        <w:tc>
          <w:tcPr>
            <w:tcW w:w="5103" w:type="dxa"/>
            <w:tcBorders>
              <w:top w:val="single" w:sz="6" w:space="0" w:color="auto"/>
              <w:bottom w:val="single" w:sz="4" w:space="0" w:color="auto"/>
            </w:tcBorders>
          </w:tcPr>
          <w:p w:rsidR="00A56FA9" w:rsidRPr="00385D24" w:rsidRDefault="00A56FA9" w:rsidP="00326F14">
            <w:pPr>
              <w:rPr>
                <w:rFonts w:ascii="新細明體" w:hAnsi="新細明體"/>
                <w:sz w:val="20"/>
                <w:szCs w:val="20"/>
              </w:rPr>
            </w:pPr>
            <w:r w:rsidRPr="00385D24">
              <w:rPr>
                <w:rFonts w:ascii="新細明體" w:hAnsi="新細明體"/>
                <w:sz w:val="20"/>
                <w:szCs w:val="20"/>
              </w:rPr>
              <w:t>台北市房價泡沫知多少？－</w:t>
            </w:r>
            <w:r w:rsidRPr="00385D24">
              <w:rPr>
                <w:rFonts w:ascii="新細明體" w:hAnsi="新細明體" w:hint="eastAsia"/>
                <w:sz w:val="20"/>
                <w:szCs w:val="20"/>
              </w:rPr>
              <w:t>房價</w:t>
            </w:r>
            <w:proofErr w:type="spellStart"/>
            <w:r w:rsidRPr="00385D24">
              <w:rPr>
                <w:rFonts w:ascii="新細明體" w:hAnsi="新細明體" w:hint="eastAsia"/>
                <w:sz w:val="20"/>
                <w:szCs w:val="20"/>
              </w:rPr>
              <w:t>vs</w:t>
            </w:r>
            <w:proofErr w:type="spellEnd"/>
            <w:r w:rsidRPr="00385D24">
              <w:rPr>
                <w:rFonts w:ascii="新細明體" w:hAnsi="新細明體" w:hint="eastAsia"/>
                <w:sz w:val="20"/>
                <w:szCs w:val="20"/>
              </w:rPr>
              <w:t>租金與房價</w:t>
            </w:r>
            <w:proofErr w:type="spellStart"/>
            <w:r w:rsidRPr="00385D24">
              <w:rPr>
                <w:rFonts w:ascii="新細明體" w:hAnsi="新細明體" w:hint="eastAsia"/>
                <w:sz w:val="20"/>
                <w:szCs w:val="20"/>
              </w:rPr>
              <w:t>vs</w:t>
            </w:r>
            <w:proofErr w:type="spellEnd"/>
            <w:r w:rsidRPr="00385D24">
              <w:rPr>
                <w:rFonts w:ascii="新細明體" w:hAnsi="新細明體" w:hint="eastAsia"/>
                <w:sz w:val="20"/>
                <w:szCs w:val="20"/>
              </w:rPr>
              <w:t>所得</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r w:rsidRPr="00385D24">
              <w:rPr>
                <w:rFonts w:ascii="新細明體" w:hAnsi="新細明體"/>
                <w:sz w:val="20"/>
                <w:szCs w:val="20"/>
              </w:rPr>
              <w:t>張維升</w:t>
            </w:r>
          </w:p>
        </w:tc>
        <w:tc>
          <w:tcPr>
            <w:tcW w:w="5103" w:type="dxa"/>
            <w:tcBorders>
              <w:top w:val="single" w:sz="6" w:space="0" w:color="auto"/>
              <w:bottom w:val="single" w:sz="4" w:space="0" w:color="auto"/>
            </w:tcBorders>
          </w:tcPr>
          <w:p w:rsidR="00A56FA9" w:rsidRPr="00385D24" w:rsidRDefault="00A56FA9" w:rsidP="00326F14">
            <w:pPr>
              <w:rPr>
                <w:rFonts w:ascii="新細明體" w:hAnsi="新細明體"/>
                <w:sz w:val="20"/>
                <w:szCs w:val="20"/>
              </w:rPr>
            </w:pPr>
            <w:r w:rsidRPr="00385D24">
              <w:rPr>
                <w:rFonts w:ascii="新細明體" w:hAnsi="新細明體"/>
                <w:sz w:val="20"/>
                <w:szCs w:val="20"/>
              </w:rPr>
              <w:t>購屋者過度消費與不足消費之分析－購屋理想與現實之差距</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r w:rsidRPr="00385D24">
              <w:rPr>
                <w:rFonts w:ascii="新細明體" w:hAnsi="新細明體"/>
                <w:sz w:val="20"/>
                <w:szCs w:val="20"/>
              </w:rPr>
              <w:t>郭益銘</w:t>
            </w:r>
          </w:p>
        </w:tc>
        <w:tc>
          <w:tcPr>
            <w:tcW w:w="5103" w:type="dxa"/>
            <w:tcBorders>
              <w:top w:val="single" w:sz="6" w:space="0" w:color="auto"/>
              <w:bottom w:val="single" w:sz="4" w:space="0" w:color="auto"/>
            </w:tcBorders>
          </w:tcPr>
          <w:p w:rsidR="00A56FA9" w:rsidRPr="00385D24" w:rsidRDefault="00A56FA9" w:rsidP="00326F14">
            <w:pPr>
              <w:rPr>
                <w:rFonts w:ascii="新細明體" w:hAnsi="新細明體"/>
                <w:sz w:val="20"/>
                <w:szCs w:val="20"/>
              </w:rPr>
            </w:pPr>
            <w:r w:rsidRPr="00385D24">
              <w:rPr>
                <w:rFonts w:ascii="新細明體" w:hAnsi="新細明體"/>
                <w:sz w:val="20"/>
                <w:szCs w:val="20"/>
              </w:rPr>
              <w:t>台北都會區住宅個案產品面積離散度之分析</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r w:rsidRPr="00385D24">
              <w:rPr>
                <w:rFonts w:ascii="新細明體" w:hAnsi="新細明體"/>
                <w:sz w:val="20"/>
                <w:szCs w:val="20"/>
              </w:rPr>
              <w:t>黃文祺</w:t>
            </w:r>
          </w:p>
        </w:tc>
        <w:tc>
          <w:tcPr>
            <w:tcW w:w="5103" w:type="dxa"/>
            <w:tcBorders>
              <w:top w:val="single" w:sz="6" w:space="0" w:color="auto"/>
              <w:bottom w:val="single" w:sz="4" w:space="0" w:color="auto"/>
            </w:tcBorders>
          </w:tcPr>
          <w:p w:rsidR="00A56FA9" w:rsidRPr="00385D24" w:rsidRDefault="00A56FA9" w:rsidP="00326F14">
            <w:pPr>
              <w:rPr>
                <w:rFonts w:ascii="新細明體" w:hAnsi="新細明體"/>
                <w:sz w:val="20"/>
                <w:szCs w:val="20"/>
              </w:rPr>
            </w:pPr>
            <w:r w:rsidRPr="00385D24">
              <w:rPr>
                <w:rFonts w:ascii="新細明體" w:hAnsi="新細明體"/>
                <w:sz w:val="20"/>
                <w:szCs w:val="20"/>
              </w:rPr>
              <w:t>家戶住宅居住時間分析－存活模型之應用</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r w:rsidRPr="00385D24">
              <w:rPr>
                <w:rFonts w:ascii="新細明體" w:hAnsi="新細明體"/>
                <w:sz w:val="20"/>
                <w:szCs w:val="20"/>
              </w:rPr>
              <w:t>紀凱婷</w:t>
            </w:r>
          </w:p>
        </w:tc>
        <w:tc>
          <w:tcPr>
            <w:tcW w:w="5103" w:type="dxa"/>
            <w:tcBorders>
              <w:top w:val="single" w:sz="6" w:space="0" w:color="auto"/>
              <w:bottom w:val="single" w:sz="4" w:space="0" w:color="auto"/>
            </w:tcBorders>
          </w:tcPr>
          <w:p w:rsidR="00A56FA9" w:rsidRPr="00385D24" w:rsidRDefault="00A56FA9" w:rsidP="00326F14">
            <w:pPr>
              <w:snapToGrid w:val="0"/>
              <w:rPr>
                <w:rFonts w:ascii="新細明體" w:hAnsi="新細明體"/>
                <w:sz w:val="20"/>
                <w:szCs w:val="20"/>
              </w:rPr>
            </w:pPr>
            <w:r w:rsidRPr="00385D24">
              <w:rPr>
                <w:rFonts w:ascii="新細明體" w:hAnsi="新細明體"/>
                <w:sz w:val="20"/>
                <w:szCs w:val="20"/>
              </w:rPr>
              <w:t>台北市新推個案訂價之時間與空間相依性分析</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r w:rsidRPr="00385D24">
              <w:rPr>
                <w:rFonts w:ascii="新細明體" w:hAnsi="新細明體"/>
                <w:sz w:val="20"/>
                <w:szCs w:val="20"/>
              </w:rPr>
              <w:t>高毓穗</w:t>
            </w:r>
          </w:p>
        </w:tc>
        <w:tc>
          <w:tcPr>
            <w:tcW w:w="5103" w:type="dxa"/>
            <w:tcBorders>
              <w:top w:val="single" w:sz="6" w:space="0" w:color="auto"/>
              <w:bottom w:val="single" w:sz="4" w:space="0" w:color="auto"/>
            </w:tcBorders>
          </w:tcPr>
          <w:p w:rsidR="00A56FA9" w:rsidRPr="00385D24" w:rsidRDefault="00A56FA9" w:rsidP="00326F14">
            <w:pPr>
              <w:rPr>
                <w:rFonts w:ascii="新細明體" w:hAnsi="新細明體"/>
                <w:sz w:val="20"/>
                <w:szCs w:val="20"/>
              </w:rPr>
            </w:pPr>
            <w:r w:rsidRPr="00385D24">
              <w:rPr>
                <w:rFonts w:ascii="新細明體" w:hAnsi="新細明體"/>
                <w:sz w:val="20"/>
                <w:szCs w:val="20"/>
              </w:rPr>
              <w:t>房地分離下建物折舊之實證研究</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proofErr w:type="gramStart"/>
            <w:r w:rsidRPr="00385D24">
              <w:rPr>
                <w:rFonts w:ascii="新細明體" w:hAnsi="新細明體"/>
                <w:sz w:val="20"/>
                <w:szCs w:val="20"/>
              </w:rPr>
              <w:t>翁業軒</w:t>
            </w:r>
            <w:proofErr w:type="gramEnd"/>
          </w:p>
        </w:tc>
        <w:tc>
          <w:tcPr>
            <w:tcW w:w="5103" w:type="dxa"/>
            <w:tcBorders>
              <w:top w:val="single" w:sz="6" w:space="0" w:color="auto"/>
              <w:bottom w:val="single" w:sz="4" w:space="0" w:color="auto"/>
            </w:tcBorders>
          </w:tcPr>
          <w:p w:rsidR="00A56FA9" w:rsidRPr="00385D24" w:rsidRDefault="00A56FA9" w:rsidP="00326F14">
            <w:pPr>
              <w:snapToGrid w:val="0"/>
              <w:rPr>
                <w:rFonts w:ascii="新細明體" w:hAnsi="新細明體"/>
                <w:sz w:val="20"/>
                <w:szCs w:val="20"/>
              </w:rPr>
            </w:pPr>
            <w:r w:rsidRPr="00385D24">
              <w:rPr>
                <w:rFonts w:ascii="新細明體" w:hAnsi="新細明體"/>
                <w:sz w:val="20"/>
                <w:szCs w:val="20"/>
              </w:rPr>
              <w:t>資本化率理性預期之研究</w:t>
            </w:r>
            <w:proofErr w:type="gramStart"/>
            <w:r w:rsidRPr="00385D24">
              <w:rPr>
                <w:rFonts w:ascii="新細明體" w:hAnsi="新細明體"/>
                <w:sz w:val="20"/>
                <w:szCs w:val="20"/>
              </w:rPr>
              <w:t>—</w:t>
            </w:r>
            <w:proofErr w:type="gramEnd"/>
            <w:r w:rsidRPr="00385D24">
              <w:rPr>
                <w:rFonts w:ascii="新細明體" w:hAnsi="新細明體"/>
                <w:sz w:val="20"/>
                <w:szCs w:val="20"/>
              </w:rPr>
              <w:t>以台北地區住宅為例</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r w:rsidRPr="00385D24">
              <w:rPr>
                <w:rFonts w:ascii="新細明體" w:hAnsi="新細明體"/>
                <w:sz w:val="20"/>
                <w:szCs w:val="20"/>
              </w:rPr>
              <w:t>胡嘉瑋</w:t>
            </w:r>
          </w:p>
        </w:tc>
        <w:tc>
          <w:tcPr>
            <w:tcW w:w="5103" w:type="dxa"/>
            <w:tcBorders>
              <w:top w:val="single" w:sz="6" w:space="0" w:color="auto"/>
              <w:bottom w:val="single" w:sz="4" w:space="0" w:color="auto"/>
            </w:tcBorders>
          </w:tcPr>
          <w:p w:rsidR="00A56FA9" w:rsidRPr="00385D24" w:rsidRDefault="00A56FA9" w:rsidP="00326F14">
            <w:pPr>
              <w:snapToGrid w:val="0"/>
              <w:rPr>
                <w:rFonts w:ascii="新細明體" w:hAnsi="新細明體"/>
                <w:sz w:val="20"/>
                <w:szCs w:val="20"/>
              </w:rPr>
            </w:pPr>
            <w:r w:rsidRPr="00385D24">
              <w:rPr>
                <w:rFonts w:ascii="新細明體" w:hAnsi="新細明體"/>
                <w:sz w:val="20"/>
                <w:szCs w:val="20"/>
              </w:rPr>
              <w:t>企業集團兩岸投資空間區位選擇之研究</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r w:rsidRPr="00385D24">
              <w:rPr>
                <w:rFonts w:ascii="新細明體" w:hAnsi="新細明體"/>
                <w:sz w:val="20"/>
                <w:szCs w:val="20"/>
              </w:rPr>
              <w:t>吳秉鴻</w:t>
            </w:r>
          </w:p>
        </w:tc>
        <w:tc>
          <w:tcPr>
            <w:tcW w:w="5103" w:type="dxa"/>
            <w:tcBorders>
              <w:top w:val="single" w:sz="6" w:space="0" w:color="auto"/>
              <w:bottom w:val="single" w:sz="4" w:space="0" w:color="auto"/>
            </w:tcBorders>
          </w:tcPr>
          <w:p w:rsidR="00A56FA9" w:rsidRPr="00385D24" w:rsidRDefault="00A56FA9" w:rsidP="00326F14">
            <w:pPr>
              <w:snapToGrid w:val="0"/>
              <w:rPr>
                <w:rFonts w:ascii="新細明體" w:hAnsi="新細明體"/>
                <w:sz w:val="20"/>
                <w:szCs w:val="20"/>
              </w:rPr>
            </w:pPr>
            <w:r w:rsidRPr="00385D24">
              <w:rPr>
                <w:rFonts w:ascii="新細明體" w:hAnsi="新細明體"/>
                <w:sz w:val="20"/>
                <w:szCs w:val="20"/>
              </w:rPr>
              <w:t>旗艦廠商投資母國區位選擇之研究</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r w:rsidRPr="00385D24">
              <w:rPr>
                <w:rFonts w:ascii="新細明體" w:hAnsi="新細明體"/>
                <w:sz w:val="20"/>
                <w:szCs w:val="20"/>
              </w:rPr>
              <w:t>江璧帆</w:t>
            </w:r>
          </w:p>
        </w:tc>
        <w:tc>
          <w:tcPr>
            <w:tcW w:w="5103" w:type="dxa"/>
            <w:tcBorders>
              <w:top w:val="single" w:sz="6" w:space="0" w:color="auto"/>
              <w:bottom w:val="single" w:sz="4" w:space="0" w:color="auto"/>
            </w:tcBorders>
          </w:tcPr>
          <w:p w:rsidR="00A56FA9" w:rsidRPr="00385D24" w:rsidRDefault="00A56FA9" w:rsidP="00326F14">
            <w:pPr>
              <w:snapToGrid w:val="0"/>
              <w:rPr>
                <w:rFonts w:ascii="新細明體" w:hAnsi="新細明體"/>
                <w:sz w:val="20"/>
                <w:szCs w:val="20"/>
              </w:rPr>
            </w:pPr>
            <w:r w:rsidRPr="00385D24">
              <w:rPr>
                <w:rFonts w:ascii="新細明體" w:hAnsi="新細明體"/>
                <w:sz w:val="20"/>
                <w:szCs w:val="20"/>
              </w:rPr>
              <w:t>農地集團化利用治理模式之比較分析</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proofErr w:type="gramStart"/>
            <w:r w:rsidRPr="00385D24">
              <w:rPr>
                <w:rFonts w:ascii="新細明體" w:hAnsi="新細明體"/>
                <w:sz w:val="20"/>
                <w:szCs w:val="20"/>
              </w:rPr>
              <w:t>歐陽榆</w:t>
            </w:r>
            <w:proofErr w:type="gramEnd"/>
          </w:p>
        </w:tc>
        <w:tc>
          <w:tcPr>
            <w:tcW w:w="5103" w:type="dxa"/>
            <w:tcBorders>
              <w:top w:val="single" w:sz="6" w:space="0" w:color="auto"/>
              <w:bottom w:val="single" w:sz="4" w:space="0" w:color="auto"/>
            </w:tcBorders>
          </w:tcPr>
          <w:p w:rsidR="00A56FA9" w:rsidRPr="00385D24" w:rsidRDefault="00A56FA9" w:rsidP="00326F14">
            <w:pPr>
              <w:snapToGrid w:val="0"/>
              <w:rPr>
                <w:rFonts w:ascii="新細明體" w:hAnsi="新細明體"/>
                <w:sz w:val="20"/>
                <w:szCs w:val="20"/>
              </w:rPr>
            </w:pPr>
            <w:r w:rsidRPr="00385D24">
              <w:rPr>
                <w:rFonts w:ascii="新細明體" w:hAnsi="新細明體"/>
                <w:sz w:val="20"/>
                <w:szCs w:val="20"/>
              </w:rPr>
              <w:t>農地集團化利用治理結構之比較分析</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r w:rsidRPr="00385D24">
              <w:rPr>
                <w:rFonts w:ascii="新細明體" w:hAnsi="新細明體"/>
                <w:sz w:val="20"/>
                <w:szCs w:val="20"/>
              </w:rPr>
              <w:t>張嘉宇</w:t>
            </w:r>
          </w:p>
        </w:tc>
        <w:tc>
          <w:tcPr>
            <w:tcW w:w="5103" w:type="dxa"/>
            <w:tcBorders>
              <w:top w:val="single" w:sz="6" w:space="0" w:color="auto"/>
              <w:bottom w:val="single" w:sz="4" w:space="0" w:color="auto"/>
            </w:tcBorders>
          </w:tcPr>
          <w:p w:rsidR="00A56FA9" w:rsidRPr="00385D24" w:rsidRDefault="00A56FA9" w:rsidP="00326F14">
            <w:pPr>
              <w:snapToGrid w:val="0"/>
              <w:rPr>
                <w:rFonts w:ascii="新細明體" w:hAnsi="新細明體"/>
                <w:sz w:val="20"/>
                <w:szCs w:val="20"/>
              </w:rPr>
            </w:pPr>
            <w:r w:rsidRPr="00385D24">
              <w:rPr>
                <w:rFonts w:ascii="新細明體" w:hAnsi="新細明體"/>
                <w:sz w:val="20"/>
                <w:szCs w:val="20"/>
              </w:rPr>
              <w:t>台北市辦公大樓租金影響因素</w:t>
            </w:r>
            <w:proofErr w:type="gramStart"/>
            <w:r w:rsidRPr="00385D24">
              <w:rPr>
                <w:rFonts w:ascii="新細明體" w:hAnsi="新細明體"/>
                <w:sz w:val="20"/>
                <w:szCs w:val="20"/>
              </w:rPr>
              <w:t>分析</w:t>
            </w:r>
            <w:r w:rsidRPr="00385D24">
              <w:rPr>
                <w:rFonts w:ascii="新細明體" w:hAnsi="新細明體" w:hint="eastAsia"/>
                <w:sz w:val="20"/>
                <w:szCs w:val="20"/>
              </w:rPr>
              <w:t>－以物業</w:t>
            </w:r>
            <w:proofErr w:type="gramEnd"/>
            <w:r w:rsidRPr="00385D24">
              <w:rPr>
                <w:rFonts w:ascii="新細明體" w:hAnsi="新細明體" w:hint="eastAsia"/>
                <w:sz w:val="20"/>
                <w:szCs w:val="20"/>
              </w:rPr>
              <w:t>管理觀點之分析</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r w:rsidRPr="00385D24">
              <w:rPr>
                <w:rFonts w:ascii="新細明體" w:hAnsi="新細明體"/>
                <w:sz w:val="20"/>
                <w:szCs w:val="20"/>
              </w:rPr>
              <w:t>賴玫</w:t>
            </w:r>
            <w:proofErr w:type="gramStart"/>
            <w:r w:rsidRPr="00385D24">
              <w:rPr>
                <w:rFonts w:ascii="新細明體" w:hAnsi="新細明體"/>
                <w:sz w:val="20"/>
                <w:szCs w:val="20"/>
              </w:rPr>
              <w:t>錡</w:t>
            </w:r>
            <w:proofErr w:type="gramEnd"/>
          </w:p>
        </w:tc>
        <w:tc>
          <w:tcPr>
            <w:tcW w:w="5103" w:type="dxa"/>
            <w:tcBorders>
              <w:top w:val="single" w:sz="6" w:space="0" w:color="auto"/>
              <w:bottom w:val="single" w:sz="4" w:space="0" w:color="auto"/>
            </w:tcBorders>
          </w:tcPr>
          <w:p w:rsidR="00A56FA9" w:rsidRPr="00385D24" w:rsidRDefault="00A56FA9" w:rsidP="00326F14">
            <w:pPr>
              <w:snapToGrid w:val="0"/>
              <w:rPr>
                <w:rFonts w:ascii="新細明體" w:hAnsi="新細明體"/>
                <w:sz w:val="20"/>
                <w:szCs w:val="20"/>
              </w:rPr>
            </w:pPr>
            <w:r w:rsidRPr="00385D24">
              <w:rPr>
                <w:rFonts w:ascii="新細明體" w:hAnsi="新細明體"/>
                <w:sz w:val="20"/>
                <w:szCs w:val="20"/>
              </w:rPr>
              <w:t>都市蔓延與氣候暖化關係之研究</w:t>
            </w:r>
            <w:proofErr w:type="gramStart"/>
            <w:r w:rsidRPr="00385D24">
              <w:rPr>
                <w:rFonts w:ascii="新細明體" w:hAnsi="新細明體"/>
                <w:sz w:val="20"/>
                <w:szCs w:val="20"/>
              </w:rPr>
              <w:t>—</w:t>
            </w:r>
            <w:proofErr w:type="gramEnd"/>
            <w:r w:rsidRPr="00385D24">
              <w:rPr>
                <w:rFonts w:ascii="新細明體" w:hAnsi="新細明體"/>
                <w:sz w:val="20"/>
                <w:szCs w:val="20"/>
              </w:rPr>
              <w:t>以台北都會區為例</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tcPr>
          <w:p w:rsidR="00A56FA9" w:rsidRPr="00385D24" w:rsidRDefault="00A56FA9" w:rsidP="00326F14">
            <w:pPr>
              <w:jc w:val="center"/>
              <w:rPr>
                <w:rFonts w:ascii="新細明體" w:hAnsi="新細明體"/>
                <w:sz w:val="20"/>
                <w:szCs w:val="20"/>
              </w:rPr>
            </w:pPr>
            <w:r w:rsidRPr="00385D24">
              <w:rPr>
                <w:rFonts w:ascii="新細明體" w:hAnsi="新細明體"/>
                <w:sz w:val="20"/>
                <w:szCs w:val="20"/>
              </w:rPr>
              <w:t>施甫學</w:t>
            </w:r>
          </w:p>
        </w:tc>
        <w:tc>
          <w:tcPr>
            <w:tcW w:w="5103" w:type="dxa"/>
            <w:tcBorders>
              <w:top w:val="single" w:sz="6" w:space="0" w:color="auto"/>
              <w:bottom w:val="single" w:sz="4" w:space="0" w:color="auto"/>
            </w:tcBorders>
          </w:tcPr>
          <w:p w:rsidR="00A56FA9" w:rsidRPr="00385D24" w:rsidRDefault="00A56FA9" w:rsidP="00326F14">
            <w:pPr>
              <w:snapToGrid w:val="0"/>
              <w:rPr>
                <w:rFonts w:ascii="新細明體" w:hAnsi="新細明體"/>
                <w:sz w:val="20"/>
                <w:szCs w:val="20"/>
              </w:rPr>
            </w:pPr>
            <w:r w:rsidRPr="00385D24">
              <w:rPr>
                <w:rFonts w:ascii="新細明體" w:hAnsi="新細明體"/>
                <w:sz w:val="20"/>
                <w:szCs w:val="20"/>
              </w:rPr>
              <w:t>高密度發展對房價之</w:t>
            </w:r>
            <w:proofErr w:type="gramStart"/>
            <w:r w:rsidRPr="00385D24">
              <w:rPr>
                <w:rFonts w:ascii="新細明體" w:hAnsi="新細明體"/>
                <w:sz w:val="20"/>
                <w:szCs w:val="20"/>
              </w:rPr>
              <w:t>影響－以台北市</w:t>
            </w:r>
            <w:proofErr w:type="gramEnd"/>
            <w:r w:rsidRPr="00385D24">
              <w:rPr>
                <w:rFonts w:ascii="新細明體" w:hAnsi="新細明體"/>
                <w:sz w:val="20"/>
                <w:szCs w:val="20"/>
              </w:rPr>
              <w:t>為例</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vAlign w:val="center"/>
          </w:tcPr>
          <w:p w:rsidR="00A56FA9" w:rsidRPr="00385D24" w:rsidRDefault="00A56FA9" w:rsidP="00326F14">
            <w:pPr>
              <w:snapToGrid w:val="0"/>
              <w:jc w:val="center"/>
              <w:rPr>
                <w:rFonts w:ascii="新細明體" w:hAnsi="新細明體" w:cs="Arial"/>
                <w:sz w:val="20"/>
                <w:szCs w:val="20"/>
              </w:rPr>
            </w:pPr>
            <w:r w:rsidRPr="00385D24">
              <w:rPr>
                <w:rFonts w:ascii="新細明體" w:hAnsi="新細明體" w:cs="Arial" w:hint="eastAsia"/>
                <w:sz w:val="20"/>
                <w:szCs w:val="20"/>
              </w:rPr>
              <w:t>黃冠豪</w:t>
            </w:r>
          </w:p>
        </w:tc>
        <w:tc>
          <w:tcPr>
            <w:tcW w:w="5103" w:type="dxa"/>
            <w:tcBorders>
              <w:top w:val="single" w:sz="6" w:space="0" w:color="auto"/>
              <w:bottom w:val="single" w:sz="4" w:space="0" w:color="auto"/>
            </w:tcBorders>
          </w:tcPr>
          <w:p w:rsidR="00A56FA9" w:rsidRPr="00385D24" w:rsidRDefault="00A56FA9" w:rsidP="00326F14">
            <w:pPr>
              <w:snapToGrid w:val="0"/>
              <w:rPr>
                <w:rFonts w:ascii="新細明體" w:hAnsi="新細明體" w:cs="Arial"/>
                <w:sz w:val="20"/>
                <w:szCs w:val="20"/>
              </w:rPr>
            </w:pPr>
            <w:r w:rsidRPr="00385D24">
              <w:rPr>
                <w:rFonts w:ascii="新細明體" w:hAnsi="新細明體" w:cs="Arial" w:hint="eastAsia"/>
                <w:sz w:val="20"/>
                <w:szCs w:val="20"/>
              </w:rPr>
              <w:t>我國公告土地現值相關法律問題之研究</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4" w:space="0" w:color="auto"/>
            </w:tcBorders>
            <w:vAlign w:val="center"/>
          </w:tcPr>
          <w:p w:rsidR="00A56FA9" w:rsidRPr="00385D24" w:rsidRDefault="00A56FA9" w:rsidP="00326F14">
            <w:pPr>
              <w:snapToGrid w:val="0"/>
              <w:jc w:val="center"/>
              <w:rPr>
                <w:rFonts w:ascii="新細明體" w:hAnsi="新細明體" w:cs="Arial"/>
                <w:sz w:val="20"/>
                <w:szCs w:val="20"/>
              </w:rPr>
            </w:pPr>
            <w:r w:rsidRPr="00385D24">
              <w:rPr>
                <w:rFonts w:ascii="新細明體" w:hAnsi="新細明體" w:cs="Arial" w:hint="eastAsia"/>
                <w:sz w:val="20"/>
                <w:szCs w:val="20"/>
              </w:rPr>
              <w:t>李哲琪</w:t>
            </w:r>
          </w:p>
        </w:tc>
        <w:tc>
          <w:tcPr>
            <w:tcW w:w="5103" w:type="dxa"/>
            <w:tcBorders>
              <w:top w:val="single" w:sz="6" w:space="0" w:color="auto"/>
              <w:bottom w:val="single" w:sz="4" w:space="0" w:color="auto"/>
            </w:tcBorders>
          </w:tcPr>
          <w:p w:rsidR="00A56FA9" w:rsidRPr="00385D24" w:rsidRDefault="00A56FA9" w:rsidP="00326F14">
            <w:pPr>
              <w:snapToGrid w:val="0"/>
              <w:rPr>
                <w:rFonts w:ascii="新細明體" w:hAnsi="新細明體" w:cs="Arial"/>
                <w:sz w:val="20"/>
                <w:szCs w:val="20"/>
              </w:rPr>
            </w:pPr>
            <w:r w:rsidRPr="00385D24">
              <w:rPr>
                <w:rFonts w:ascii="新細明體" w:hAnsi="新細明體" w:cs="Arial" w:hint="eastAsia"/>
                <w:sz w:val="20"/>
                <w:szCs w:val="20"/>
              </w:rPr>
              <w:t>我國與日本不動產交易業管理制度之比較研究</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992" w:type="dxa"/>
            <w:tcBorders>
              <w:top w:val="single" w:sz="6"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6" w:space="0" w:color="auto"/>
            </w:tcBorders>
            <w:vAlign w:val="center"/>
          </w:tcPr>
          <w:p w:rsidR="00A56FA9" w:rsidRPr="00385D24" w:rsidRDefault="00A56FA9" w:rsidP="00326F14">
            <w:pPr>
              <w:snapToGrid w:val="0"/>
              <w:jc w:val="center"/>
              <w:rPr>
                <w:rFonts w:ascii="新細明體" w:hAnsi="新細明體" w:cs="Arial"/>
                <w:sz w:val="20"/>
                <w:szCs w:val="20"/>
              </w:rPr>
            </w:pPr>
            <w:r w:rsidRPr="00385D24">
              <w:rPr>
                <w:rFonts w:ascii="新細明體" w:hAnsi="新細明體" w:cs="Arial" w:hint="eastAsia"/>
                <w:sz w:val="20"/>
                <w:szCs w:val="20"/>
              </w:rPr>
              <w:t>李昆峯</w:t>
            </w:r>
          </w:p>
        </w:tc>
        <w:tc>
          <w:tcPr>
            <w:tcW w:w="5103" w:type="dxa"/>
            <w:tcBorders>
              <w:top w:val="single" w:sz="6" w:space="0" w:color="auto"/>
              <w:bottom w:val="single" w:sz="6" w:space="0" w:color="auto"/>
            </w:tcBorders>
          </w:tcPr>
          <w:p w:rsidR="00A56FA9" w:rsidRPr="00385D24" w:rsidRDefault="00A56FA9" w:rsidP="00326F14">
            <w:pPr>
              <w:snapToGrid w:val="0"/>
              <w:rPr>
                <w:rFonts w:ascii="新細明體" w:hAnsi="新細明體" w:cs="Arial"/>
                <w:sz w:val="20"/>
                <w:szCs w:val="20"/>
              </w:rPr>
            </w:pPr>
            <w:r w:rsidRPr="00385D24">
              <w:rPr>
                <w:rFonts w:ascii="新細明體" w:hAnsi="新細明體" w:cs="Arial" w:hint="eastAsia"/>
                <w:sz w:val="20"/>
                <w:szCs w:val="20"/>
              </w:rPr>
              <w:t>產生正</w:t>
            </w:r>
            <w:proofErr w:type="gramStart"/>
            <w:r w:rsidRPr="00385D24">
              <w:rPr>
                <w:rFonts w:ascii="新細明體" w:hAnsi="新細明體" w:cs="Arial" w:hint="eastAsia"/>
                <w:sz w:val="20"/>
                <w:szCs w:val="20"/>
              </w:rPr>
              <w:t>射影像區塊</w:t>
            </w:r>
            <w:proofErr w:type="gramEnd"/>
            <w:r w:rsidRPr="00385D24">
              <w:rPr>
                <w:rFonts w:ascii="新細明體" w:hAnsi="新細明體" w:cs="Arial" w:hint="eastAsia"/>
                <w:sz w:val="20"/>
                <w:szCs w:val="20"/>
              </w:rPr>
              <w:t>並進行航空影像定位</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6" w:space="0" w:color="auto"/>
              <w:bottom w:val="single" w:sz="18" w:space="0" w:color="auto"/>
            </w:tcBorders>
            <w:vAlign w:val="center"/>
          </w:tcPr>
          <w:p w:rsidR="00A56FA9" w:rsidRPr="00385D24" w:rsidRDefault="00A56FA9" w:rsidP="00326F14">
            <w:pPr>
              <w:snapToGrid w:val="0"/>
              <w:jc w:val="center"/>
              <w:rPr>
                <w:rFonts w:ascii="新細明體" w:hAnsi="新細明體" w:cs="Arial"/>
                <w:sz w:val="20"/>
                <w:szCs w:val="20"/>
              </w:rPr>
            </w:pPr>
            <w:r w:rsidRPr="00385D24">
              <w:rPr>
                <w:rFonts w:ascii="新細明體" w:hAnsi="新細明體" w:cs="Arial" w:hint="eastAsia"/>
                <w:sz w:val="20"/>
                <w:szCs w:val="20"/>
              </w:rPr>
              <w:t>廖慶安</w:t>
            </w:r>
          </w:p>
        </w:tc>
        <w:tc>
          <w:tcPr>
            <w:tcW w:w="5103" w:type="dxa"/>
            <w:tcBorders>
              <w:top w:val="single" w:sz="6" w:space="0" w:color="auto"/>
              <w:bottom w:val="single" w:sz="18" w:space="0" w:color="auto"/>
            </w:tcBorders>
          </w:tcPr>
          <w:p w:rsidR="00A56FA9" w:rsidRPr="00385D24" w:rsidRDefault="00A56FA9" w:rsidP="00326F14">
            <w:pPr>
              <w:snapToGrid w:val="0"/>
              <w:rPr>
                <w:rFonts w:ascii="新細明體" w:hAnsi="新細明體" w:cs="Arial"/>
                <w:sz w:val="20"/>
                <w:szCs w:val="20"/>
              </w:rPr>
            </w:pPr>
            <w:r w:rsidRPr="00385D24">
              <w:rPr>
                <w:rFonts w:ascii="新細明體" w:hAnsi="新細明體" w:cs="Arial" w:hint="eastAsia"/>
                <w:sz w:val="20"/>
                <w:szCs w:val="20"/>
              </w:rPr>
              <w:t>地籍圖重測委託辦理治理制度之研究</w:t>
            </w:r>
          </w:p>
        </w:tc>
        <w:tc>
          <w:tcPr>
            <w:tcW w:w="992" w:type="dxa"/>
            <w:tcBorders>
              <w:top w:val="single" w:sz="6" w:space="0" w:color="auto"/>
              <w:bottom w:val="single" w:sz="18"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92</w:t>
            </w:r>
          </w:p>
        </w:tc>
        <w:tc>
          <w:tcPr>
            <w:tcW w:w="992" w:type="dxa"/>
            <w:tcBorders>
              <w:top w:val="single" w:sz="6" w:space="0" w:color="auto"/>
              <w:bottom w:val="single" w:sz="18"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97</w:t>
            </w:r>
          </w:p>
        </w:tc>
      </w:tr>
      <w:tr w:rsidR="00A56FA9" w:rsidRPr="00FD65FD" w:rsidTr="00326F14">
        <w:tc>
          <w:tcPr>
            <w:tcW w:w="851" w:type="dxa"/>
            <w:tcBorders>
              <w:top w:val="single" w:sz="18" w:space="0" w:color="auto"/>
              <w:bottom w:val="single" w:sz="4" w:space="0" w:color="auto"/>
            </w:tcBorders>
            <w:vAlign w:val="center"/>
          </w:tcPr>
          <w:p w:rsidR="00A56FA9" w:rsidRPr="002A0E5B" w:rsidRDefault="00A56FA9" w:rsidP="00326F14">
            <w:pPr>
              <w:snapToGrid w:val="0"/>
              <w:jc w:val="center"/>
              <w:rPr>
                <w:rFonts w:ascii="新細明體" w:hAnsi="新細明體" w:cs="Arial"/>
                <w:sz w:val="20"/>
                <w:szCs w:val="20"/>
              </w:rPr>
            </w:pPr>
            <w:r w:rsidRPr="002A0E5B">
              <w:rPr>
                <w:rFonts w:ascii="新細明體" w:hAnsi="新細明體" w:cs="Arial" w:hint="eastAsia"/>
                <w:sz w:val="20"/>
                <w:szCs w:val="20"/>
              </w:rPr>
              <w:t>林昕蓉</w:t>
            </w:r>
          </w:p>
        </w:tc>
        <w:tc>
          <w:tcPr>
            <w:tcW w:w="5103" w:type="dxa"/>
            <w:tcBorders>
              <w:top w:val="single" w:sz="18" w:space="0" w:color="auto"/>
              <w:bottom w:val="single" w:sz="4" w:space="0" w:color="auto"/>
            </w:tcBorders>
          </w:tcPr>
          <w:p w:rsidR="00A56FA9" w:rsidRPr="002A0E5B" w:rsidRDefault="00A56FA9" w:rsidP="00326F14">
            <w:pPr>
              <w:snapToGrid w:val="0"/>
              <w:ind w:right="152"/>
              <w:jc w:val="both"/>
              <w:rPr>
                <w:rFonts w:ascii="新細明體" w:hAnsi="新細明體" w:cs="Arial"/>
                <w:sz w:val="20"/>
                <w:szCs w:val="20"/>
              </w:rPr>
            </w:pPr>
            <w:r w:rsidRPr="002A0E5B">
              <w:rPr>
                <w:rFonts w:ascii="新細明體" w:hAnsi="新細明體" w:cs="Arial" w:hint="eastAsia"/>
                <w:sz w:val="20"/>
                <w:szCs w:val="20"/>
              </w:rPr>
              <w:t>運用徵收方式實施都市更新之研究</w:t>
            </w:r>
          </w:p>
        </w:tc>
        <w:tc>
          <w:tcPr>
            <w:tcW w:w="992" w:type="dxa"/>
            <w:tcBorders>
              <w:top w:val="single" w:sz="18"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18" w:space="0" w:color="auto"/>
              <w:bottom w:val="single" w:sz="4" w:space="0" w:color="auto"/>
            </w:tcBorders>
          </w:tcPr>
          <w:p w:rsidR="00A56FA9" w:rsidRPr="002A0E5B"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vAlign w:val="center"/>
          </w:tcPr>
          <w:p w:rsidR="00A56FA9" w:rsidRPr="002A0E5B" w:rsidRDefault="00A56FA9" w:rsidP="00326F14">
            <w:pPr>
              <w:snapToGrid w:val="0"/>
              <w:jc w:val="center"/>
              <w:rPr>
                <w:rFonts w:ascii="新細明體" w:hAnsi="新細明體" w:cs="Arial"/>
                <w:sz w:val="20"/>
                <w:szCs w:val="20"/>
              </w:rPr>
            </w:pPr>
            <w:r w:rsidRPr="002A0E5B">
              <w:rPr>
                <w:rFonts w:ascii="新細明體" w:hAnsi="新細明體" w:cs="Arial" w:hint="eastAsia"/>
                <w:sz w:val="20"/>
                <w:szCs w:val="20"/>
              </w:rPr>
              <w:t>張瑞雲</w:t>
            </w:r>
          </w:p>
        </w:tc>
        <w:tc>
          <w:tcPr>
            <w:tcW w:w="5103" w:type="dxa"/>
            <w:tcBorders>
              <w:top w:val="single" w:sz="4" w:space="0" w:color="auto"/>
              <w:bottom w:val="single" w:sz="4" w:space="0" w:color="auto"/>
            </w:tcBorders>
          </w:tcPr>
          <w:p w:rsidR="00A56FA9" w:rsidRPr="002A0E5B" w:rsidRDefault="00A56FA9" w:rsidP="00326F14">
            <w:pPr>
              <w:snapToGrid w:val="0"/>
              <w:ind w:right="152"/>
              <w:jc w:val="both"/>
              <w:rPr>
                <w:rFonts w:ascii="新細明體" w:hAnsi="新細明體" w:cs="Arial"/>
                <w:sz w:val="20"/>
                <w:szCs w:val="20"/>
              </w:rPr>
            </w:pPr>
            <w:r w:rsidRPr="002A0E5B">
              <w:rPr>
                <w:rFonts w:ascii="新細明體" w:hAnsi="新細明體" w:cs="Arial" w:hint="eastAsia"/>
                <w:sz w:val="20"/>
                <w:szCs w:val="20"/>
              </w:rPr>
              <w:t>我國容積移轉法制之研究</w:t>
            </w:r>
            <w:proofErr w:type="gramStart"/>
            <w:r w:rsidRPr="002A0E5B">
              <w:rPr>
                <w:rFonts w:ascii="新細明體" w:hAnsi="新細明體" w:cs="Arial" w:hint="eastAsia"/>
                <w:sz w:val="20"/>
                <w:szCs w:val="20"/>
              </w:rPr>
              <w:t>─兼與</w:t>
            </w:r>
            <w:proofErr w:type="gramEnd"/>
            <w:r w:rsidRPr="002A0E5B">
              <w:rPr>
                <w:rFonts w:ascii="新細明體" w:hAnsi="新細明體" w:cs="Arial" w:hint="eastAsia"/>
                <w:sz w:val="20"/>
                <w:szCs w:val="20"/>
              </w:rPr>
              <w:t>日本容積移轉制度之比較</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vAlign w:val="center"/>
          </w:tcPr>
          <w:p w:rsidR="00A56FA9" w:rsidRPr="002A0E5B" w:rsidRDefault="00A56FA9" w:rsidP="00326F14">
            <w:pPr>
              <w:snapToGrid w:val="0"/>
              <w:jc w:val="center"/>
              <w:rPr>
                <w:rFonts w:ascii="新細明體" w:hAnsi="新細明體"/>
                <w:sz w:val="20"/>
                <w:szCs w:val="20"/>
              </w:rPr>
            </w:pPr>
            <w:r w:rsidRPr="002A0E5B">
              <w:rPr>
                <w:rFonts w:ascii="新細明體" w:hAnsi="新細明體" w:hint="eastAsia"/>
                <w:sz w:val="20"/>
                <w:szCs w:val="20"/>
              </w:rPr>
              <w:t>周以倫</w:t>
            </w:r>
          </w:p>
        </w:tc>
        <w:tc>
          <w:tcPr>
            <w:tcW w:w="5103" w:type="dxa"/>
            <w:tcBorders>
              <w:top w:val="single" w:sz="4" w:space="0" w:color="auto"/>
              <w:bottom w:val="single" w:sz="4" w:space="0" w:color="auto"/>
            </w:tcBorders>
          </w:tcPr>
          <w:p w:rsidR="00A56FA9" w:rsidRPr="002A0E5B" w:rsidRDefault="00A56FA9" w:rsidP="00326F14">
            <w:pPr>
              <w:snapToGrid w:val="0"/>
              <w:ind w:right="152"/>
              <w:jc w:val="both"/>
              <w:rPr>
                <w:rFonts w:ascii="新細明體" w:hAnsi="新細明體"/>
                <w:sz w:val="20"/>
                <w:szCs w:val="20"/>
              </w:rPr>
            </w:pPr>
            <w:r w:rsidRPr="002A0E5B">
              <w:rPr>
                <w:rFonts w:ascii="新細明體" w:hAnsi="新細明體" w:hint="eastAsia"/>
                <w:sz w:val="20"/>
                <w:szCs w:val="20"/>
              </w:rPr>
              <w:t>台灣農地管理誘因機制之研究</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vAlign w:val="center"/>
          </w:tcPr>
          <w:p w:rsidR="00A56FA9" w:rsidRPr="009C2B30" w:rsidRDefault="00A56FA9" w:rsidP="00326F14">
            <w:pPr>
              <w:snapToGrid w:val="0"/>
              <w:jc w:val="center"/>
              <w:rPr>
                <w:rFonts w:ascii="新細明體" w:hAnsi="新細明體" w:cs="Arial"/>
                <w:sz w:val="20"/>
                <w:szCs w:val="20"/>
              </w:rPr>
            </w:pPr>
            <w:r w:rsidRPr="009C2B30">
              <w:rPr>
                <w:rFonts w:ascii="新細明體" w:hAnsi="新細明體" w:cs="Arial" w:hint="eastAsia"/>
                <w:sz w:val="20"/>
                <w:szCs w:val="20"/>
              </w:rPr>
              <w:t>方偉凱</w:t>
            </w:r>
          </w:p>
        </w:tc>
        <w:tc>
          <w:tcPr>
            <w:tcW w:w="5103" w:type="dxa"/>
            <w:tcBorders>
              <w:top w:val="single" w:sz="4" w:space="0" w:color="auto"/>
              <w:bottom w:val="single" w:sz="4" w:space="0" w:color="auto"/>
            </w:tcBorders>
          </w:tcPr>
          <w:p w:rsidR="00A56FA9" w:rsidRPr="009C2B30" w:rsidRDefault="00A56FA9" w:rsidP="00326F14">
            <w:pPr>
              <w:snapToGrid w:val="0"/>
              <w:ind w:right="152"/>
              <w:jc w:val="both"/>
              <w:rPr>
                <w:rFonts w:ascii="新細明體" w:hAnsi="新細明體" w:cs="Arial"/>
                <w:sz w:val="20"/>
                <w:szCs w:val="20"/>
              </w:rPr>
            </w:pPr>
            <w:r w:rsidRPr="009C2B30">
              <w:rPr>
                <w:rFonts w:ascii="新細明體" w:hAnsi="新細明體" w:hint="eastAsia"/>
                <w:sz w:val="20"/>
                <w:szCs w:val="20"/>
              </w:rPr>
              <w:t>地面光達資料建立平面特徵的精度探討</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vAlign w:val="center"/>
          </w:tcPr>
          <w:p w:rsidR="00A56FA9" w:rsidRPr="009C2B30" w:rsidRDefault="00A56FA9" w:rsidP="00326F14">
            <w:pPr>
              <w:snapToGrid w:val="0"/>
              <w:jc w:val="center"/>
              <w:rPr>
                <w:rFonts w:ascii="新細明體" w:hAnsi="新細明體" w:cs="Arial"/>
                <w:sz w:val="20"/>
                <w:szCs w:val="20"/>
              </w:rPr>
            </w:pPr>
            <w:r w:rsidRPr="009C2B30">
              <w:rPr>
                <w:rFonts w:ascii="新細明體" w:hAnsi="新細明體" w:cs="Arial" w:hint="eastAsia"/>
                <w:sz w:val="20"/>
                <w:szCs w:val="20"/>
              </w:rPr>
              <w:t>陳芊灼</w:t>
            </w:r>
          </w:p>
        </w:tc>
        <w:tc>
          <w:tcPr>
            <w:tcW w:w="5103" w:type="dxa"/>
            <w:tcBorders>
              <w:top w:val="single" w:sz="4" w:space="0" w:color="auto"/>
              <w:bottom w:val="single" w:sz="4" w:space="0" w:color="auto"/>
            </w:tcBorders>
          </w:tcPr>
          <w:p w:rsidR="00A56FA9" w:rsidRPr="009C2B30" w:rsidRDefault="00A56FA9" w:rsidP="00326F14">
            <w:pPr>
              <w:snapToGrid w:val="0"/>
              <w:ind w:right="152"/>
              <w:jc w:val="both"/>
              <w:rPr>
                <w:rFonts w:ascii="新細明體" w:hAnsi="新細明體" w:cs="Arial"/>
                <w:sz w:val="20"/>
                <w:szCs w:val="20"/>
              </w:rPr>
            </w:pPr>
            <w:r w:rsidRPr="009C2B30">
              <w:rPr>
                <w:rFonts w:ascii="新細明體" w:hAnsi="新細明體" w:hint="eastAsia"/>
                <w:sz w:val="20"/>
                <w:szCs w:val="20"/>
              </w:rPr>
              <w:t>影響使用大眾捷運系統因素之研究</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vAlign w:val="center"/>
          </w:tcPr>
          <w:p w:rsidR="00A56FA9" w:rsidRPr="009C2B30" w:rsidRDefault="00A56FA9" w:rsidP="00326F14">
            <w:pPr>
              <w:snapToGrid w:val="0"/>
              <w:jc w:val="center"/>
              <w:rPr>
                <w:rFonts w:ascii="新細明體" w:hAnsi="新細明體" w:cs="Arial"/>
                <w:sz w:val="20"/>
                <w:szCs w:val="20"/>
              </w:rPr>
            </w:pPr>
            <w:r w:rsidRPr="009C2B30">
              <w:rPr>
                <w:rFonts w:ascii="新細明體" w:hAnsi="新細明體" w:cs="Arial" w:hint="eastAsia"/>
                <w:sz w:val="20"/>
                <w:szCs w:val="20"/>
              </w:rPr>
              <w:t>郭慧蘭</w:t>
            </w:r>
          </w:p>
        </w:tc>
        <w:tc>
          <w:tcPr>
            <w:tcW w:w="5103" w:type="dxa"/>
            <w:tcBorders>
              <w:top w:val="single" w:sz="4" w:space="0" w:color="auto"/>
              <w:bottom w:val="single" w:sz="4" w:space="0" w:color="auto"/>
            </w:tcBorders>
          </w:tcPr>
          <w:p w:rsidR="00A56FA9" w:rsidRPr="009C2B30" w:rsidRDefault="00A56FA9" w:rsidP="00326F14">
            <w:pPr>
              <w:jc w:val="both"/>
              <w:rPr>
                <w:rFonts w:ascii="新細明體" w:hAnsi="新細明體"/>
                <w:sz w:val="20"/>
                <w:szCs w:val="20"/>
              </w:rPr>
            </w:pPr>
            <w:r w:rsidRPr="009C2B30">
              <w:rPr>
                <w:rFonts w:ascii="新細明體" w:hAnsi="新細明體" w:hint="eastAsia"/>
                <w:sz w:val="20"/>
                <w:szCs w:val="20"/>
              </w:rPr>
              <w:t>地區創新氛圍對於廠商創新活動與成效之研究</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vAlign w:val="center"/>
          </w:tcPr>
          <w:p w:rsidR="00A56FA9" w:rsidRPr="009C2B30" w:rsidRDefault="00A56FA9" w:rsidP="00326F14">
            <w:pPr>
              <w:snapToGrid w:val="0"/>
              <w:jc w:val="center"/>
              <w:rPr>
                <w:rFonts w:ascii="新細明體" w:hAnsi="新細明體" w:cs="Arial"/>
                <w:sz w:val="20"/>
                <w:szCs w:val="20"/>
              </w:rPr>
            </w:pPr>
            <w:r w:rsidRPr="009C2B30">
              <w:rPr>
                <w:rFonts w:ascii="新細明體" w:hAnsi="新細明體" w:cs="Arial" w:hint="eastAsia"/>
                <w:sz w:val="20"/>
                <w:szCs w:val="20"/>
              </w:rPr>
              <w:t>周</w:t>
            </w:r>
            <w:proofErr w:type="gramStart"/>
            <w:r w:rsidRPr="009C2B30">
              <w:rPr>
                <w:rFonts w:ascii="新細明體" w:hAnsi="新細明體" w:cs="Arial" w:hint="eastAsia"/>
                <w:sz w:val="20"/>
                <w:szCs w:val="20"/>
              </w:rPr>
              <w:t>于</w:t>
            </w:r>
            <w:proofErr w:type="gramEnd"/>
            <w:r w:rsidRPr="009C2B30">
              <w:rPr>
                <w:rFonts w:ascii="新細明體" w:hAnsi="新細明體" w:cs="Arial" w:hint="eastAsia"/>
                <w:sz w:val="20"/>
                <w:szCs w:val="20"/>
              </w:rPr>
              <w:t>晴</w:t>
            </w:r>
          </w:p>
        </w:tc>
        <w:tc>
          <w:tcPr>
            <w:tcW w:w="5103" w:type="dxa"/>
            <w:tcBorders>
              <w:top w:val="single" w:sz="4" w:space="0" w:color="auto"/>
              <w:bottom w:val="single" w:sz="4" w:space="0" w:color="auto"/>
            </w:tcBorders>
          </w:tcPr>
          <w:p w:rsidR="00A56FA9" w:rsidRPr="009C2B30" w:rsidRDefault="00A56FA9" w:rsidP="00326F14">
            <w:pPr>
              <w:snapToGrid w:val="0"/>
              <w:ind w:right="152"/>
              <w:jc w:val="both"/>
              <w:rPr>
                <w:rFonts w:ascii="新細明體" w:hAnsi="新細明體" w:cs="Arial"/>
                <w:sz w:val="20"/>
                <w:szCs w:val="20"/>
              </w:rPr>
            </w:pPr>
            <w:r w:rsidRPr="009C2B30">
              <w:rPr>
                <w:rFonts w:ascii="新細明體" w:hAnsi="新細明體" w:hint="eastAsia"/>
                <w:sz w:val="20"/>
                <w:szCs w:val="20"/>
              </w:rPr>
              <w:t>工業地域類型與廠商生產力</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vAlign w:val="center"/>
          </w:tcPr>
          <w:p w:rsidR="00A56FA9" w:rsidRPr="009C2B30" w:rsidRDefault="00A56FA9" w:rsidP="00326F14">
            <w:pPr>
              <w:snapToGrid w:val="0"/>
              <w:jc w:val="center"/>
              <w:rPr>
                <w:rFonts w:ascii="新細明體" w:hAnsi="新細明體" w:cs="Arial"/>
                <w:sz w:val="20"/>
                <w:szCs w:val="20"/>
              </w:rPr>
            </w:pPr>
            <w:r w:rsidRPr="009C2B30">
              <w:rPr>
                <w:rFonts w:ascii="新細明體" w:hAnsi="新細明體" w:cs="Arial" w:hint="eastAsia"/>
                <w:sz w:val="20"/>
                <w:szCs w:val="20"/>
              </w:rPr>
              <w:t>許秋惠</w:t>
            </w:r>
          </w:p>
        </w:tc>
        <w:tc>
          <w:tcPr>
            <w:tcW w:w="5103" w:type="dxa"/>
            <w:tcBorders>
              <w:top w:val="single" w:sz="4" w:space="0" w:color="auto"/>
              <w:bottom w:val="single" w:sz="4" w:space="0" w:color="auto"/>
            </w:tcBorders>
          </w:tcPr>
          <w:p w:rsidR="00A56FA9" w:rsidRPr="009C2B30" w:rsidRDefault="00A56FA9" w:rsidP="00326F14">
            <w:pPr>
              <w:snapToGrid w:val="0"/>
              <w:ind w:right="152"/>
              <w:jc w:val="both"/>
              <w:rPr>
                <w:rFonts w:ascii="新細明體" w:hAnsi="新細明體" w:cs="Arial"/>
                <w:sz w:val="20"/>
                <w:szCs w:val="20"/>
              </w:rPr>
            </w:pPr>
            <w:r w:rsidRPr="009C2B30">
              <w:rPr>
                <w:rFonts w:ascii="新細明體" w:hAnsi="新細明體" w:hint="eastAsia"/>
                <w:sz w:val="20"/>
                <w:szCs w:val="20"/>
              </w:rPr>
              <w:t>區域技術知識網絡與創新之研究</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vAlign w:val="center"/>
          </w:tcPr>
          <w:p w:rsidR="00A56FA9" w:rsidRPr="009C2B30" w:rsidRDefault="00A56FA9" w:rsidP="00326F14">
            <w:pPr>
              <w:snapToGrid w:val="0"/>
              <w:jc w:val="center"/>
              <w:rPr>
                <w:rFonts w:ascii="新細明體" w:hAnsi="新細明體" w:cs="Arial"/>
                <w:sz w:val="20"/>
                <w:szCs w:val="20"/>
              </w:rPr>
            </w:pPr>
            <w:r w:rsidRPr="009C2B30">
              <w:rPr>
                <w:rFonts w:ascii="新細明體" w:hAnsi="新細明體" w:cs="Arial" w:hint="eastAsia"/>
                <w:sz w:val="20"/>
                <w:szCs w:val="20"/>
              </w:rPr>
              <w:t>秦立林</w:t>
            </w:r>
          </w:p>
        </w:tc>
        <w:tc>
          <w:tcPr>
            <w:tcW w:w="5103" w:type="dxa"/>
            <w:tcBorders>
              <w:top w:val="single" w:sz="4" w:space="0" w:color="auto"/>
              <w:bottom w:val="single" w:sz="4" w:space="0" w:color="auto"/>
            </w:tcBorders>
          </w:tcPr>
          <w:p w:rsidR="00A56FA9" w:rsidRPr="009C2B30" w:rsidRDefault="00A56FA9" w:rsidP="00326F14">
            <w:pPr>
              <w:snapToGrid w:val="0"/>
              <w:ind w:right="152"/>
              <w:jc w:val="both"/>
              <w:rPr>
                <w:rFonts w:ascii="新細明體" w:hAnsi="新細明體" w:cs="Arial"/>
                <w:sz w:val="20"/>
                <w:szCs w:val="20"/>
              </w:rPr>
            </w:pPr>
            <w:r w:rsidRPr="009C2B30">
              <w:rPr>
                <w:rFonts w:ascii="新細明體" w:hAnsi="新細明體" w:hint="eastAsia"/>
                <w:sz w:val="20"/>
                <w:szCs w:val="20"/>
              </w:rPr>
              <w:t>土石流災害下行動弱勢族群疏散避難決策行為之研究</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vAlign w:val="center"/>
          </w:tcPr>
          <w:p w:rsidR="00A56FA9" w:rsidRPr="009C2B30" w:rsidRDefault="00A56FA9" w:rsidP="00326F14">
            <w:pPr>
              <w:snapToGrid w:val="0"/>
              <w:jc w:val="center"/>
              <w:rPr>
                <w:rFonts w:ascii="新細明體" w:hAnsi="新細明體" w:cs="Arial"/>
                <w:sz w:val="20"/>
                <w:szCs w:val="20"/>
              </w:rPr>
            </w:pPr>
            <w:r w:rsidRPr="009C2B30">
              <w:rPr>
                <w:rFonts w:ascii="新細明體" w:hAnsi="新細明體" w:cs="Arial" w:hint="eastAsia"/>
                <w:sz w:val="20"/>
                <w:szCs w:val="20"/>
              </w:rPr>
              <w:t>王思翰</w:t>
            </w:r>
          </w:p>
        </w:tc>
        <w:tc>
          <w:tcPr>
            <w:tcW w:w="5103" w:type="dxa"/>
            <w:tcBorders>
              <w:top w:val="single" w:sz="4" w:space="0" w:color="auto"/>
              <w:bottom w:val="single" w:sz="4" w:space="0" w:color="auto"/>
            </w:tcBorders>
          </w:tcPr>
          <w:p w:rsidR="00A56FA9" w:rsidRPr="009C2B30" w:rsidRDefault="00A56FA9" w:rsidP="00326F14">
            <w:pPr>
              <w:snapToGrid w:val="0"/>
              <w:ind w:right="152"/>
              <w:jc w:val="both"/>
              <w:rPr>
                <w:rFonts w:ascii="新細明體" w:hAnsi="新細明體" w:cs="Arial"/>
                <w:sz w:val="20"/>
                <w:szCs w:val="20"/>
              </w:rPr>
            </w:pPr>
            <w:r w:rsidRPr="009C2B30">
              <w:rPr>
                <w:rFonts w:ascii="新細明體" w:hAnsi="新細明體" w:hint="eastAsia"/>
                <w:sz w:val="20"/>
                <w:szCs w:val="20"/>
              </w:rPr>
              <w:t>台灣運輸製造業群聚版圖變遷</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vAlign w:val="center"/>
          </w:tcPr>
          <w:p w:rsidR="00A56FA9" w:rsidRPr="009C2B30" w:rsidRDefault="00A56FA9" w:rsidP="00326F14">
            <w:pPr>
              <w:snapToGrid w:val="0"/>
              <w:jc w:val="center"/>
              <w:rPr>
                <w:rFonts w:ascii="新細明體" w:hAnsi="新細明體" w:cs="Arial"/>
                <w:sz w:val="20"/>
                <w:szCs w:val="20"/>
              </w:rPr>
            </w:pPr>
            <w:r w:rsidRPr="009C2B30">
              <w:rPr>
                <w:rFonts w:ascii="新細明體" w:hAnsi="新細明體" w:cs="Arial" w:hint="eastAsia"/>
                <w:sz w:val="20"/>
                <w:szCs w:val="20"/>
              </w:rPr>
              <w:t>黃昱中</w:t>
            </w:r>
          </w:p>
        </w:tc>
        <w:tc>
          <w:tcPr>
            <w:tcW w:w="5103" w:type="dxa"/>
            <w:tcBorders>
              <w:top w:val="single" w:sz="4" w:space="0" w:color="auto"/>
              <w:bottom w:val="single" w:sz="4" w:space="0" w:color="auto"/>
            </w:tcBorders>
          </w:tcPr>
          <w:p w:rsidR="00A56FA9" w:rsidRPr="009C2B30" w:rsidRDefault="00A56FA9" w:rsidP="00326F14">
            <w:pPr>
              <w:snapToGrid w:val="0"/>
              <w:ind w:right="152"/>
              <w:jc w:val="both"/>
              <w:rPr>
                <w:rFonts w:ascii="新細明體" w:hAnsi="新細明體" w:cs="Arial"/>
                <w:sz w:val="20"/>
                <w:szCs w:val="20"/>
              </w:rPr>
            </w:pPr>
            <w:r w:rsidRPr="009C2B30">
              <w:rPr>
                <w:rFonts w:ascii="新細明體" w:hAnsi="新細明體" w:hint="eastAsia"/>
                <w:sz w:val="20"/>
                <w:szCs w:val="20"/>
              </w:rPr>
              <w:t>全球生產網絡與跨界生產網絡之研究</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vAlign w:val="center"/>
          </w:tcPr>
          <w:p w:rsidR="00A56FA9" w:rsidRPr="009C2B30" w:rsidRDefault="00A56FA9" w:rsidP="00326F14">
            <w:pPr>
              <w:snapToGrid w:val="0"/>
              <w:jc w:val="center"/>
              <w:rPr>
                <w:rFonts w:ascii="新細明體" w:hAnsi="新細明體" w:cs="Arial"/>
                <w:sz w:val="20"/>
                <w:szCs w:val="20"/>
              </w:rPr>
            </w:pPr>
            <w:r w:rsidRPr="009C2B30">
              <w:rPr>
                <w:rFonts w:ascii="新細明體" w:hAnsi="新細明體" w:cs="Arial" w:hint="eastAsia"/>
                <w:sz w:val="20"/>
                <w:szCs w:val="20"/>
              </w:rPr>
              <w:lastRenderedPageBreak/>
              <w:t>劉佳</w:t>
            </w:r>
            <w:proofErr w:type="gramStart"/>
            <w:r w:rsidRPr="009C2B30">
              <w:rPr>
                <w:rFonts w:ascii="新細明體" w:hAnsi="新細明體" w:cs="Arial" w:hint="eastAsia"/>
                <w:sz w:val="20"/>
                <w:szCs w:val="20"/>
              </w:rPr>
              <w:t>侑</w:t>
            </w:r>
            <w:proofErr w:type="gramEnd"/>
          </w:p>
        </w:tc>
        <w:tc>
          <w:tcPr>
            <w:tcW w:w="5103" w:type="dxa"/>
            <w:tcBorders>
              <w:top w:val="single" w:sz="4" w:space="0" w:color="auto"/>
              <w:bottom w:val="single" w:sz="4" w:space="0" w:color="auto"/>
            </w:tcBorders>
          </w:tcPr>
          <w:p w:rsidR="00A56FA9" w:rsidRPr="009C2B30" w:rsidRDefault="00A56FA9" w:rsidP="00326F14">
            <w:pPr>
              <w:snapToGrid w:val="0"/>
              <w:ind w:right="152"/>
              <w:jc w:val="both"/>
              <w:rPr>
                <w:rFonts w:ascii="新細明體" w:hAnsi="新細明體" w:cs="Arial"/>
                <w:sz w:val="20"/>
                <w:szCs w:val="20"/>
              </w:rPr>
            </w:pPr>
            <w:r w:rsidRPr="009C2B30">
              <w:rPr>
                <w:rFonts w:ascii="新細明體" w:hAnsi="新細明體" w:hint="eastAsia"/>
                <w:sz w:val="20"/>
                <w:szCs w:val="20"/>
              </w:rPr>
              <w:t>實質選擇權對土地開發時機及其價值影響之實證研究</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vAlign w:val="center"/>
          </w:tcPr>
          <w:p w:rsidR="00A56FA9" w:rsidRPr="009C2B30" w:rsidRDefault="00A56FA9" w:rsidP="00326F14">
            <w:pPr>
              <w:snapToGrid w:val="0"/>
              <w:jc w:val="center"/>
              <w:rPr>
                <w:rFonts w:ascii="新細明體" w:hAnsi="新細明體" w:cs="Arial"/>
                <w:sz w:val="20"/>
                <w:szCs w:val="20"/>
              </w:rPr>
            </w:pPr>
            <w:r w:rsidRPr="009C2B30">
              <w:rPr>
                <w:rFonts w:ascii="新細明體" w:hAnsi="新細明體" w:cs="Arial" w:hint="eastAsia"/>
                <w:sz w:val="20"/>
                <w:szCs w:val="20"/>
              </w:rPr>
              <w:t>徐詩怡</w:t>
            </w:r>
          </w:p>
        </w:tc>
        <w:tc>
          <w:tcPr>
            <w:tcW w:w="5103" w:type="dxa"/>
            <w:tcBorders>
              <w:top w:val="single" w:sz="4" w:space="0" w:color="auto"/>
              <w:bottom w:val="single" w:sz="4" w:space="0" w:color="auto"/>
            </w:tcBorders>
          </w:tcPr>
          <w:p w:rsidR="00A56FA9" w:rsidRPr="009C2B30" w:rsidRDefault="00A56FA9" w:rsidP="00326F14">
            <w:pPr>
              <w:snapToGrid w:val="0"/>
              <w:ind w:right="152"/>
              <w:jc w:val="both"/>
              <w:rPr>
                <w:rFonts w:ascii="新細明體" w:hAnsi="新細明體" w:cs="Arial"/>
                <w:sz w:val="20"/>
                <w:szCs w:val="20"/>
              </w:rPr>
            </w:pPr>
            <w:r w:rsidRPr="009C2B30">
              <w:rPr>
                <w:rFonts w:ascii="新細明體" w:hAnsi="新細明體" w:hint="eastAsia"/>
                <w:sz w:val="20"/>
                <w:szCs w:val="20"/>
              </w:rPr>
              <w:t>不動產估價師與地價人員估值決定行為之研究</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vAlign w:val="center"/>
          </w:tcPr>
          <w:p w:rsidR="00A56FA9" w:rsidRPr="009C2B30" w:rsidRDefault="00A56FA9" w:rsidP="00326F14">
            <w:pPr>
              <w:snapToGrid w:val="0"/>
              <w:jc w:val="center"/>
              <w:rPr>
                <w:rFonts w:ascii="新細明體" w:hAnsi="新細明體" w:cs="Arial"/>
                <w:sz w:val="20"/>
                <w:szCs w:val="20"/>
              </w:rPr>
            </w:pPr>
            <w:r w:rsidRPr="009C2B30">
              <w:rPr>
                <w:rFonts w:ascii="新細明體" w:hAnsi="新細明體" w:cs="Arial" w:hint="eastAsia"/>
                <w:sz w:val="20"/>
                <w:szCs w:val="20"/>
              </w:rPr>
              <w:t>謝坤龍</w:t>
            </w:r>
          </w:p>
        </w:tc>
        <w:tc>
          <w:tcPr>
            <w:tcW w:w="5103" w:type="dxa"/>
            <w:tcBorders>
              <w:top w:val="single" w:sz="4" w:space="0" w:color="auto"/>
              <w:bottom w:val="single" w:sz="4" w:space="0" w:color="auto"/>
            </w:tcBorders>
          </w:tcPr>
          <w:p w:rsidR="00A56FA9" w:rsidRPr="009C2B30" w:rsidRDefault="00A56FA9" w:rsidP="00326F14">
            <w:pPr>
              <w:snapToGrid w:val="0"/>
              <w:ind w:right="152"/>
              <w:jc w:val="both"/>
              <w:rPr>
                <w:rFonts w:ascii="新細明體" w:hAnsi="新細明體" w:cs="Arial"/>
                <w:sz w:val="20"/>
                <w:szCs w:val="20"/>
              </w:rPr>
            </w:pPr>
            <w:r w:rsidRPr="009C2B30">
              <w:rPr>
                <w:rFonts w:ascii="新細明體" w:hAnsi="新細明體" w:hint="eastAsia"/>
                <w:sz w:val="20"/>
                <w:szCs w:val="20"/>
              </w:rPr>
              <w:t>終止耕地三七五租約地主產權保障之研究</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vAlign w:val="center"/>
          </w:tcPr>
          <w:p w:rsidR="00A56FA9" w:rsidRPr="009C2B30" w:rsidRDefault="00A56FA9" w:rsidP="00326F14">
            <w:pPr>
              <w:snapToGrid w:val="0"/>
              <w:jc w:val="center"/>
              <w:rPr>
                <w:rFonts w:ascii="新細明體" w:hAnsi="新細明體" w:cs="Arial"/>
                <w:sz w:val="20"/>
                <w:szCs w:val="20"/>
              </w:rPr>
            </w:pPr>
            <w:proofErr w:type="gramStart"/>
            <w:r w:rsidRPr="009C2B30">
              <w:rPr>
                <w:rFonts w:ascii="新細明體" w:hAnsi="新細明體" w:cs="Arial" w:hint="eastAsia"/>
                <w:sz w:val="20"/>
                <w:szCs w:val="20"/>
              </w:rPr>
              <w:t>葉艾青</w:t>
            </w:r>
            <w:proofErr w:type="gramEnd"/>
          </w:p>
        </w:tc>
        <w:tc>
          <w:tcPr>
            <w:tcW w:w="5103" w:type="dxa"/>
            <w:tcBorders>
              <w:top w:val="single" w:sz="4" w:space="0" w:color="auto"/>
              <w:bottom w:val="single" w:sz="4" w:space="0" w:color="auto"/>
            </w:tcBorders>
          </w:tcPr>
          <w:p w:rsidR="00A56FA9" w:rsidRPr="009C2B30" w:rsidRDefault="00A56FA9" w:rsidP="00326F14">
            <w:pPr>
              <w:snapToGrid w:val="0"/>
              <w:ind w:right="152"/>
              <w:jc w:val="both"/>
              <w:rPr>
                <w:rFonts w:ascii="新細明體" w:hAnsi="新細明體" w:cs="Arial"/>
                <w:sz w:val="20"/>
                <w:szCs w:val="20"/>
              </w:rPr>
            </w:pPr>
            <w:r w:rsidRPr="009C2B30">
              <w:rPr>
                <w:rFonts w:ascii="新細明體" w:hAnsi="新細明體" w:cs="Arial" w:hint="eastAsia"/>
                <w:sz w:val="20"/>
                <w:szCs w:val="20"/>
              </w:rPr>
              <w:t>以財產權觀點探討美國成長管理運動與私有財產權運動</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vAlign w:val="center"/>
          </w:tcPr>
          <w:p w:rsidR="00A56FA9" w:rsidRPr="009C2B30" w:rsidRDefault="00A56FA9" w:rsidP="00326F14">
            <w:pPr>
              <w:snapToGrid w:val="0"/>
              <w:jc w:val="center"/>
              <w:rPr>
                <w:rFonts w:ascii="新細明體" w:hAnsi="新細明體" w:cs="Arial"/>
                <w:sz w:val="20"/>
                <w:szCs w:val="20"/>
              </w:rPr>
            </w:pPr>
            <w:r w:rsidRPr="009C2B30">
              <w:rPr>
                <w:rFonts w:ascii="新細明體" w:hAnsi="新細明體" w:cs="Arial" w:hint="eastAsia"/>
                <w:sz w:val="20"/>
                <w:szCs w:val="20"/>
              </w:rPr>
              <w:t>張耀文</w:t>
            </w:r>
          </w:p>
        </w:tc>
        <w:tc>
          <w:tcPr>
            <w:tcW w:w="5103" w:type="dxa"/>
            <w:tcBorders>
              <w:top w:val="single" w:sz="4" w:space="0" w:color="auto"/>
              <w:bottom w:val="single" w:sz="4" w:space="0" w:color="auto"/>
            </w:tcBorders>
          </w:tcPr>
          <w:p w:rsidR="00A56FA9" w:rsidRPr="009C2B30" w:rsidRDefault="00A56FA9" w:rsidP="00326F14">
            <w:pPr>
              <w:snapToGrid w:val="0"/>
              <w:ind w:right="152"/>
              <w:jc w:val="both"/>
              <w:rPr>
                <w:rFonts w:ascii="新細明體" w:hAnsi="新細明體" w:cs="Arial"/>
                <w:sz w:val="20"/>
                <w:szCs w:val="20"/>
              </w:rPr>
            </w:pPr>
            <w:r w:rsidRPr="009C2B30">
              <w:rPr>
                <w:rFonts w:ascii="新細明體" w:hAnsi="新細明體" w:cs="Arial" w:hint="eastAsia"/>
                <w:sz w:val="20"/>
                <w:szCs w:val="20"/>
              </w:rPr>
              <w:t>個別農舍與集體農舍制度之比較分析</w:t>
            </w:r>
            <w:proofErr w:type="gramStart"/>
            <w:r w:rsidRPr="009C2B30">
              <w:rPr>
                <w:rFonts w:ascii="新細明體" w:hAnsi="新細明體" w:cs="Arial" w:hint="eastAsia"/>
                <w:sz w:val="20"/>
                <w:szCs w:val="20"/>
              </w:rPr>
              <w:t>─</w:t>
            </w:r>
            <w:proofErr w:type="gramEnd"/>
            <w:r w:rsidRPr="009C2B30">
              <w:rPr>
                <w:rFonts w:ascii="新細明體" w:hAnsi="新細明體" w:cs="Arial" w:hint="eastAsia"/>
                <w:sz w:val="20"/>
                <w:szCs w:val="20"/>
              </w:rPr>
              <w:t>以新竹縣為例</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vAlign w:val="center"/>
          </w:tcPr>
          <w:p w:rsidR="00A56FA9" w:rsidRPr="009C2B30" w:rsidRDefault="00A56FA9" w:rsidP="00326F14">
            <w:pPr>
              <w:snapToGrid w:val="0"/>
              <w:jc w:val="center"/>
              <w:rPr>
                <w:rFonts w:ascii="新細明體" w:hAnsi="新細明體" w:cs="Arial"/>
                <w:sz w:val="20"/>
                <w:szCs w:val="20"/>
              </w:rPr>
            </w:pPr>
            <w:r w:rsidRPr="009C2B30">
              <w:rPr>
                <w:rFonts w:ascii="新細明體" w:hAnsi="新細明體" w:cs="Arial" w:hint="eastAsia"/>
                <w:sz w:val="20"/>
                <w:szCs w:val="20"/>
              </w:rPr>
              <w:t>林余真</w:t>
            </w:r>
          </w:p>
        </w:tc>
        <w:tc>
          <w:tcPr>
            <w:tcW w:w="5103" w:type="dxa"/>
            <w:tcBorders>
              <w:top w:val="single" w:sz="4" w:space="0" w:color="auto"/>
              <w:bottom w:val="single" w:sz="4" w:space="0" w:color="auto"/>
            </w:tcBorders>
          </w:tcPr>
          <w:p w:rsidR="00A56FA9" w:rsidRPr="009C2B30" w:rsidRDefault="00A56FA9" w:rsidP="00326F14">
            <w:pPr>
              <w:snapToGrid w:val="0"/>
              <w:ind w:right="152"/>
              <w:jc w:val="both"/>
              <w:rPr>
                <w:rFonts w:ascii="新細明體" w:hAnsi="新細明體" w:cs="Arial"/>
                <w:sz w:val="20"/>
                <w:szCs w:val="20"/>
              </w:rPr>
            </w:pPr>
            <w:r w:rsidRPr="009C2B30">
              <w:rPr>
                <w:rFonts w:ascii="新細明體" w:hAnsi="新細明體" w:hint="eastAsia"/>
                <w:sz w:val="20"/>
                <w:szCs w:val="20"/>
              </w:rPr>
              <w:t>都會區住宅空間分佈變遷及區位選擇因素之研究</w:t>
            </w:r>
            <w:proofErr w:type="gramStart"/>
            <w:r w:rsidRPr="009C2B30">
              <w:rPr>
                <w:rFonts w:ascii="新細明體" w:hAnsi="新細明體"/>
                <w:sz w:val="20"/>
                <w:szCs w:val="20"/>
              </w:rPr>
              <w:t>—</w:t>
            </w:r>
            <w:proofErr w:type="gramEnd"/>
            <w:r w:rsidRPr="009C2B30">
              <w:rPr>
                <w:rFonts w:ascii="新細明體" w:hAnsi="新細明體" w:hint="eastAsia"/>
                <w:sz w:val="20"/>
                <w:szCs w:val="20"/>
              </w:rPr>
              <w:t>以台北都會區為例</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vAlign w:val="center"/>
          </w:tcPr>
          <w:p w:rsidR="00A56FA9" w:rsidRPr="009C2B30" w:rsidRDefault="00A56FA9" w:rsidP="00326F14">
            <w:pPr>
              <w:snapToGrid w:val="0"/>
              <w:jc w:val="center"/>
              <w:rPr>
                <w:rFonts w:ascii="新細明體" w:hAnsi="新細明體" w:cs="Arial"/>
                <w:sz w:val="20"/>
                <w:szCs w:val="20"/>
              </w:rPr>
            </w:pPr>
            <w:r w:rsidRPr="009C2B30">
              <w:rPr>
                <w:rFonts w:ascii="新細明體" w:hAnsi="新細明體" w:cs="Arial" w:hint="eastAsia"/>
                <w:sz w:val="20"/>
                <w:szCs w:val="20"/>
              </w:rPr>
              <w:t>陳榮煇</w:t>
            </w:r>
          </w:p>
        </w:tc>
        <w:tc>
          <w:tcPr>
            <w:tcW w:w="5103" w:type="dxa"/>
            <w:tcBorders>
              <w:top w:val="single" w:sz="4" w:space="0" w:color="auto"/>
              <w:bottom w:val="single" w:sz="4" w:space="0" w:color="auto"/>
            </w:tcBorders>
          </w:tcPr>
          <w:p w:rsidR="00A56FA9" w:rsidRPr="009C2B30" w:rsidRDefault="00A56FA9" w:rsidP="00326F14">
            <w:pPr>
              <w:snapToGrid w:val="0"/>
              <w:ind w:right="152"/>
              <w:jc w:val="both"/>
              <w:rPr>
                <w:rFonts w:ascii="新細明體" w:hAnsi="新細明體" w:cs="Arial"/>
                <w:sz w:val="20"/>
                <w:szCs w:val="20"/>
              </w:rPr>
            </w:pPr>
            <w:r w:rsidRPr="009C2B30">
              <w:rPr>
                <w:rFonts w:ascii="新細明體" w:hAnsi="新細明體" w:hint="eastAsia"/>
                <w:sz w:val="20"/>
                <w:szCs w:val="20"/>
              </w:rPr>
              <w:t>全球化下外資對台灣區域發展影響</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vAlign w:val="center"/>
          </w:tcPr>
          <w:p w:rsidR="00A56FA9" w:rsidRPr="009C2B30" w:rsidRDefault="00A56FA9" w:rsidP="00326F14">
            <w:pPr>
              <w:snapToGrid w:val="0"/>
              <w:jc w:val="center"/>
              <w:rPr>
                <w:rFonts w:ascii="新細明體" w:hAnsi="新細明體" w:cs="Arial"/>
                <w:sz w:val="20"/>
                <w:szCs w:val="20"/>
              </w:rPr>
            </w:pPr>
            <w:r w:rsidRPr="009C2B30">
              <w:rPr>
                <w:rFonts w:ascii="新細明體" w:hAnsi="新細明體" w:cs="Arial" w:hint="eastAsia"/>
                <w:sz w:val="20"/>
                <w:szCs w:val="20"/>
              </w:rPr>
              <w:t>許</w:t>
            </w:r>
            <w:proofErr w:type="gramStart"/>
            <w:r w:rsidRPr="009C2B30">
              <w:rPr>
                <w:rFonts w:ascii="新細明體" w:hAnsi="新細明體" w:cs="Arial" w:hint="eastAsia"/>
                <w:sz w:val="20"/>
                <w:szCs w:val="20"/>
              </w:rPr>
              <w:t>珮漩</w:t>
            </w:r>
            <w:proofErr w:type="gramEnd"/>
          </w:p>
        </w:tc>
        <w:tc>
          <w:tcPr>
            <w:tcW w:w="5103" w:type="dxa"/>
            <w:tcBorders>
              <w:top w:val="single" w:sz="4" w:space="0" w:color="auto"/>
              <w:bottom w:val="single" w:sz="4" w:space="0" w:color="auto"/>
            </w:tcBorders>
          </w:tcPr>
          <w:p w:rsidR="00A56FA9" w:rsidRPr="009C2B30" w:rsidRDefault="00A56FA9" w:rsidP="00326F14">
            <w:pPr>
              <w:snapToGrid w:val="0"/>
              <w:ind w:right="152"/>
              <w:jc w:val="both"/>
              <w:rPr>
                <w:rFonts w:ascii="新細明體" w:hAnsi="新細明體" w:cs="Arial"/>
                <w:sz w:val="20"/>
                <w:szCs w:val="20"/>
              </w:rPr>
            </w:pPr>
            <w:r w:rsidRPr="009C2B30">
              <w:rPr>
                <w:rFonts w:ascii="新細明體" w:hAnsi="新細明體" w:hint="eastAsia"/>
                <w:sz w:val="20"/>
                <w:szCs w:val="20"/>
              </w:rPr>
              <w:t>台灣都市蔓延之影響因素分析</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tcPr>
          <w:p w:rsidR="00A56FA9" w:rsidRPr="009C2B30" w:rsidRDefault="00A56FA9" w:rsidP="00326F14">
            <w:pPr>
              <w:snapToGrid w:val="0"/>
              <w:jc w:val="center"/>
              <w:rPr>
                <w:rFonts w:ascii="新細明體" w:hAnsi="新細明體" w:cs="Arial"/>
                <w:sz w:val="20"/>
                <w:szCs w:val="20"/>
              </w:rPr>
            </w:pPr>
            <w:r w:rsidRPr="009C2B30">
              <w:rPr>
                <w:rFonts w:ascii="新細明體" w:hAnsi="新細明體" w:cs="Arial" w:hint="eastAsia"/>
                <w:sz w:val="20"/>
                <w:szCs w:val="20"/>
              </w:rPr>
              <w:t>張怡文</w:t>
            </w:r>
          </w:p>
        </w:tc>
        <w:tc>
          <w:tcPr>
            <w:tcW w:w="5103" w:type="dxa"/>
            <w:tcBorders>
              <w:top w:val="single" w:sz="4" w:space="0" w:color="auto"/>
              <w:bottom w:val="single" w:sz="4" w:space="0" w:color="auto"/>
            </w:tcBorders>
          </w:tcPr>
          <w:p w:rsidR="00A56FA9" w:rsidRPr="009C2B30" w:rsidRDefault="00A56FA9" w:rsidP="00326F14">
            <w:pPr>
              <w:snapToGrid w:val="0"/>
              <w:jc w:val="both"/>
              <w:rPr>
                <w:rFonts w:ascii="新細明體" w:hAnsi="新細明體"/>
                <w:sz w:val="20"/>
                <w:szCs w:val="20"/>
              </w:rPr>
            </w:pPr>
            <w:r w:rsidRPr="009C2B30">
              <w:rPr>
                <w:rFonts w:ascii="新細明體" w:hAnsi="新細明體" w:hint="eastAsia"/>
                <w:sz w:val="20"/>
                <w:szCs w:val="20"/>
              </w:rPr>
              <w:t>特徵價格法在住宅大量估價模型中的延伸</w:t>
            </w:r>
            <w:proofErr w:type="gramStart"/>
            <w:r w:rsidRPr="009C2B30">
              <w:rPr>
                <w:rFonts w:ascii="新細明體" w:hAnsi="新細明體"/>
                <w:sz w:val="20"/>
                <w:szCs w:val="20"/>
              </w:rPr>
              <w:t>—</w:t>
            </w:r>
            <w:proofErr w:type="gramEnd"/>
            <w:r w:rsidRPr="009C2B30">
              <w:rPr>
                <w:rFonts w:ascii="新細明體" w:hAnsi="新細明體" w:hint="eastAsia"/>
                <w:sz w:val="20"/>
                <w:szCs w:val="20"/>
              </w:rPr>
              <w:t>分量</w:t>
            </w:r>
            <w:proofErr w:type="gramStart"/>
            <w:r w:rsidRPr="009C2B30">
              <w:rPr>
                <w:rFonts w:ascii="新細明體" w:hAnsi="新細明體" w:hint="eastAsia"/>
                <w:sz w:val="20"/>
                <w:szCs w:val="20"/>
              </w:rPr>
              <w:t>迴</w:t>
            </w:r>
            <w:proofErr w:type="gramEnd"/>
            <w:r w:rsidRPr="009C2B30">
              <w:rPr>
                <w:rFonts w:ascii="新細明體" w:hAnsi="新細明體" w:hint="eastAsia"/>
                <w:sz w:val="20"/>
                <w:szCs w:val="20"/>
              </w:rPr>
              <w:t>歸之應用</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tcPr>
          <w:p w:rsidR="00A56FA9" w:rsidRPr="009C2B30" w:rsidRDefault="00A56FA9" w:rsidP="00326F14">
            <w:pPr>
              <w:snapToGrid w:val="0"/>
              <w:jc w:val="center"/>
              <w:rPr>
                <w:rFonts w:ascii="新細明體" w:hAnsi="新細明體" w:cs="Arial"/>
                <w:sz w:val="20"/>
                <w:szCs w:val="20"/>
              </w:rPr>
            </w:pPr>
            <w:r w:rsidRPr="009C2B30">
              <w:rPr>
                <w:rFonts w:ascii="新細明體" w:hAnsi="新細明體" w:cs="Arial" w:hint="eastAsia"/>
                <w:sz w:val="20"/>
                <w:szCs w:val="20"/>
              </w:rPr>
              <w:t>吳怡蕙</w:t>
            </w:r>
          </w:p>
        </w:tc>
        <w:tc>
          <w:tcPr>
            <w:tcW w:w="5103" w:type="dxa"/>
            <w:tcBorders>
              <w:top w:val="single" w:sz="4" w:space="0" w:color="auto"/>
              <w:bottom w:val="single" w:sz="4" w:space="0" w:color="auto"/>
            </w:tcBorders>
          </w:tcPr>
          <w:p w:rsidR="00A56FA9" w:rsidRPr="009C2B30" w:rsidRDefault="00A56FA9" w:rsidP="00326F14">
            <w:pPr>
              <w:snapToGrid w:val="0"/>
              <w:jc w:val="both"/>
              <w:rPr>
                <w:rFonts w:ascii="新細明體" w:hAnsi="新細明體"/>
                <w:sz w:val="20"/>
                <w:szCs w:val="20"/>
              </w:rPr>
            </w:pPr>
            <w:r w:rsidRPr="009C2B30">
              <w:rPr>
                <w:rFonts w:ascii="新細明體" w:hAnsi="新細明體"/>
                <w:sz w:val="20"/>
                <w:szCs w:val="20"/>
              </w:rPr>
              <w:t>台灣REITs個人與法人投資需求之研究</w:t>
            </w:r>
            <w:proofErr w:type="gramStart"/>
            <w:r w:rsidRPr="009C2B30">
              <w:rPr>
                <w:rFonts w:ascii="新細明體" w:hAnsi="新細明體"/>
                <w:sz w:val="20"/>
                <w:szCs w:val="20"/>
              </w:rPr>
              <w:t>—</w:t>
            </w:r>
            <w:proofErr w:type="gramEnd"/>
            <w:r w:rsidRPr="009C2B30">
              <w:rPr>
                <w:rFonts w:ascii="新細明體" w:hAnsi="新細明體"/>
                <w:sz w:val="20"/>
                <w:szCs w:val="20"/>
              </w:rPr>
              <w:t>過去、現在與未來</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tcPr>
          <w:p w:rsidR="00A56FA9" w:rsidRPr="009C2B30" w:rsidRDefault="00A56FA9" w:rsidP="00326F14">
            <w:pPr>
              <w:snapToGrid w:val="0"/>
              <w:jc w:val="center"/>
              <w:rPr>
                <w:rFonts w:ascii="新細明體" w:hAnsi="新細明體" w:cs="Arial"/>
                <w:sz w:val="20"/>
                <w:szCs w:val="20"/>
              </w:rPr>
            </w:pPr>
            <w:r w:rsidRPr="009C2B30">
              <w:rPr>
                <w:rFonts w:ascii="新細明體" w:hAnsi="新細明體" w:cs="Arial" w:hint="eastAsia"/>
                <w:sz w:val="20"/>
                <w:szCs w:val="20"/>
              </w:rPr>
              <w:t>鄭佩宜</w:t>
            </w:r>
          </w:p>
        </w:tc>
        <w:tc>
          <w:tcPr>
            <w:tcW w:w="5103" w:type="dxa"/>
            <w:tcBorders>
              <w:top w:val="single" w:sz="4" w:space="0" w:color="auto"/>
              <w:bottom w:val="single" w:sz="4" w:space="0" w:color="auto"/>
            </w:tcBorders>
          </w:tcPr>
          <w:p w:rsidR="00A56FA9" w:rsidRPr="009C2B30" w:rsidRDefault="00A56FA9" w:rsidP="00326F14">
            <w:pPr>
              <w:snapToGrid w:val="0"/>
              <w:jc w:val="both"/>
              <w:rPr>
                <w:rFonts w:ascii="新細明體" w:hAnsi="新細明體"/>
                <w:sz w:val="20"/>
                <w:szCs w:val="20"/>
              </w:rPr>
            </w:pPr>
            <w:r w:rsidRPr="009C2B30">
              <w:rPr>
                <w:rFonts w:ascii="新細明體" w:hAnsi="新細明體" w:hint="eastAsia"/>
                <w:sz w:val="20"/>
                <w:szCs w:val="20"/>
              </w:rPr>
              <w:t>台灣不動產投資信託之表現與投資組合</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tcPr>
          <w:p w:rsidR="00A56FA9" w:rsidRPr="009C2B30" w:rsidRDefault="00A56FA9" w:rsidP="00326F14">
            <w:pPr>
              <w:snapToGrid w:val="0"/>
              <w:jc w:val="center"/>
              <w:rPr>
                <w:rFonts w:ascii="新細明體" w:hAnsi="新細明體" w:cs="Arial"/>
                <w:sz w:val="20"/>
                <w:szCs w:val="20"/>
              </w:rPr>
            </w:pPr>
            <w:r w:rsidRPr="009C2B30">
              <w:rPr>
                <w:rFonts w:ascii="新細明體" w:hAnsi="新細明體" w:cs="Arial" w:hint="eastAsia"/>
                <w:sz w:val="20"/>
                <w:szCs w:val="20"/>
              </w:rPr>
              <w:t>龔永香</w:t>
            </w:r>
          </w:p>
        </w:tc>
        <w:tc>
          <w:tcPr>
            <w:tcW w:w="5103" w:type="dxa"/>
            <w:tcBorders>
              <w:top w:val="single" w:sz="4" w:space="0" w:color="auto"/>
              <w:bottom w:val="single" w:sz="4" w:space="0" w:color="auto"/>
            </w:tcBorders>
          </w:tcPr>
          <w:p w:rsidR="00A56FA9" w:rsidRPr="009C2B30" w:rsidRDefault="00A56FA9" w:rsidP="00326F14">
            <w:pPr>
              <w:snapToGrid w:val="0"/>
              <w:jc w:val="both"/>
              <w:rPr>
                <w:rFonts w:ascii="新細明體" w:hAnsi="新細明體" w:cs="Arial"/>
                <w:sz w:val="20"/>
                <w:szCs w:val="20"/>
              </w:rPr>
            </w:pPr>
            <w:r w:rsidRPr="009C2B30">
              <w:rPr>
                <w:rFonts w:ascii="新細明體" w:hAnsi="新細明體" w:hint="eastAsia"/>
                <w:sz w:val="20"/>
                <w:szCs w:val="20"/>
              </w:rPr>
              <w:t>客觀標準化不動產估價之可行性分析</w:t>
            </w:r>
            <w:proofErr w:type="gramStart"/>
            <w:r w:rsidRPr="009C2B30">
              <w:rPr>
                <w:rFonts w:ascii="新細明體" w:hAnsi="新細明體"/>
                <w:sz w:val="20"/>
                <w:szCs w:val="20"/>
              </w:rPr>
              <w:t>—</w:t>
            </w:r>
            <w:proofErr w:type="gramEnd"/>
            <w:r w:rsidRPr="009C2B30">
              <w:rPr>
                <w:rFonts w:ascii="新細明體" w:hAnsi="新細明體" w:hint="eastAsia"/>
                <w:sz w:val="20"/>
                <w:szCs w:val="20"/>
              </w:rPr>
              <w:t>市場比較法應用於大量估價</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4" w:space="0" w:color="auto"/>
            </w:tcBorders>
          </w:tcPr>
          <w:p w:rsidR="00A56FA9" w:rsidRPr="009C2B30" w:rsidRDefault="00A56FA9" w:rsidP="00326F14">
            <w:pPr>
              <w:snapToGrid w:val="0"/>
              <w:jc w:val="center"/>
              <w:rPr>
                <w:rFonts w:ascii="新細明體" w:hAnsi="新細明體" w:cs="Arial"/>
                <w:sz w:val="20"/>
                <w:szCs w:val="20"/>
              </w:rPr>
            </w:pPr>
            <w:r w:rsidRPr="009C2B30">
              <w:rPr>
                <w:rFonts w:ascii="新細明體" w:hAnsi="新細明體" w:cs="Arial" w:hint="eastAsia"/>
                <w:sz w:val="20"/>
                <w:szCs w:val="20"/>
              </w:rPr>
              <w:t>洪</w:t>
            </w:r>
            <w:proofErr w:type="gramStart"/>
            <w:r w:rsidRPr="009C2B30">
              <w:rPr>
                <w:rFonts w:ascii="新細明體" w:hAnsi="新細明體" w:cs="Arial" w:hint="eastAsia"/>
                <w:sz w:val="20"/>
                <w:szCs w:val="20"/>
              </w:rPr>
              <w:t>御</w:t>
            </w:r>
            <w:proofErr w:type="gramEnd"/>
            <w:r w:rsidRPr="009C2B30">
              <w:rPr>
                <w:rFonts w:ascii="新細明體" w:hAnsi="新細明體" w:cs="Arial" w:hint="eastAsia"/>
                <w:sz w:val="20"/>
                <w:szCs w:val="20"/>
              </w:rPr>
              <w:t>仁</w:t>
            </w:r>
          </w:p>
        </w:tc>
        <w:tc>
          <w:tcPr>
            <w:tcW w:w="5103" w:type="dxa"/>
            <w:tcBorders>
              <w:top w:val="single" w:sz="4" w:space="0" w:color="auto"/>
              <w:bottom w:val="single" w:sz="4" w:space="0" w:color="auto"/>
            </w:tcBorders>
          </w:tcPr>
          <w:p w:rsidR="00A56FA9" w:rsidRPr="009C2B30" w:rsidRDefault="00A56FA9" w:rsidP="00326F14">
            <w:pPr>
              <w:snapToGrid w:val="0"/>
              <w:jc w:val="both"/>
              <w:rPr>
                <w:rFonts w:ascii="新細明體" w:hAnsi="新細明體" w:cs="Arial"/>
                <w:sz w:val="20"/>
                <w:szCs w:val="20"/>
              </w:rPr>
            </w:pPr>
            <w:r w:rsidRPr="009C2B30">
              <w:rPr>
                <w:rFonts w:ascii="新細明體" w:hAnsi="新細明體" w:hint="eastAsia"/>
                <w:sz w:val="20"/>
                <w:szCs w:val="20"/>
              </w:rPr>
              <w:t>中古屋預售屋房價指數之建立、評估整合</w:t>
            </w:r>
            <w:proofErr w:type="gramStart"/>
            <w:r w:rsidRPr="009C2B30">
              <w:rPr>
                <w:rFonts w:ascii="新細明體" w:hAnsi="新細明體"/>
                <w:sz w:val="20"/>
                <w:szCs w:val="20"/>
              </w:rPr>
              <w:t>—</w:t>
            </w:r>
            <w:proofErr w:type="gramEnd"/>
            <w:r w:rsidRPr="009C2B30">
              <w:rPr>
                <w:rFonts w:ascii="新細明體" w:hAnsi="新細明體" w:hint="eastAsia"/>
                <w:sz w:val="20"/>
                <w:szCs w:val="20"/>
              </w:rPr>
              <w:t>台北都會區之實證分析</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94</w:t>
            </w:r>
          </w:p>
        </w:tc>
        <w:tc>
          <w:tcPr>
            <w:tcW w:w="992" w:type="dxa"/>
            <w:tcBorders>
              <w:top w:val="single" w:sz="4" w:space="0" w:color="auto"/>
              <w:bottom w:val="single" w:sz="4"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6" w:space="0" w:color="auto"/>
            </w:tcBorders>
            <w:vAlign w:val="center"/>
          </w:tcPr>
          <w:p w:rsidR="00A56FA9" w:rsidRPr="000B7AA7" w:rsidRDefault="00A56FA9" w:rsidP="00326F14">
            <w:pPr>
              <w:snapToGrid w:val="0"/>
              <w:jc w:val="center"/>
              <w:rPr>
                <w:rFonts w:ascii="新細明體" w:hAnsi="新細明體" w:cs="Arial"/>
                <w:sz w:val="20"/>
                <w:szCs w:val="20"/>
              </w:rPr>
            </w:pPr>
            <w:r w:rsidRPr="000B7AA7">
              <w:rPr>
                <w:rFonts w:ascii="新細明體" w:hAnsi="新細明體" w:cs="Arial" w:hint="eastAsia"/>
                <w:sz w:val="20"/>
                <w:szCs w:val="20"/>
              </w:rPr>
              <w:t>鄭竹雅</w:t>
            </w:r>
          </w:p>
        </w:tc>
        <w:tc>
          <w:tcPr>
            <w:tcW w:w="5103" w:type="dxa"/>
            <w:tcBorders>
              <w:top w:val="single" w:sz="4" w:space="0" w:color="auto"/>
              <w:bottom w:val="single" w:sz="6" w:space="0" w:color="auto"/>
            </w:tcBorders>
          </w:tcPr>
          <w:p w:rsidR="00A56FA9" w:rsidRPr="000B7AA7" w:rsidRDefault="00A56FA9" w:rsidP="00326F14">
            <w:pPr>
              <w:snapToGrid w:val="0"/>
              <w:jc w:val="both"/>
              <w:rPr>
                <w:rFonts w:ascii="新細明體" w:hAnsi="新細明體" w:cs="Arial"/>
                <w:sz w:val="20"/>
                <w:szCs w:val="20"/>
              </w:rPr>
            </w:pPr>
            <w:proofErr w:type="gramStart"/>
            <w:r w:rsidRPr="000B7AA7">
              <w:rPr>
                <w:rFonts w:ascii="新細明體" w:hAnsi="新細明體" w:cs="Arial" w:hint="eastAsia"/>
                <w:sz w:val="20"/>
                <w:szCs w:val="20"/>
              </w:rPr>
              <w:t>淨動分區</w:t>
            </w:r>
            <w:proofErr w:type="gramEnd"/>
            <w:r w:rsidRPr="000B7AA7">
              <w:rPr>
                <w:rFonts w:ascii="新細明體" w:hAnsi="新細明體" w:cs="Arial" w:hint="eastAsia"/>
                <w:sz w:val="20"/>
                <w:szCs w:val="20"/>
              </w:rPr>
              <w:t>開發模式之研究</w:t>
            </w:r>
          </w:p>
        </w:tc>
        <w:tc>
          <w:tcPr>
            <w:tcW w:w="992" w:type="dxa"/>
            <w:tcBorders>
              <w:top w:val="single" w:sz="4"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4"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6" w:space="0" w:color="auto"/>
            </w:tcBorders>
            <w:vAlign w:val="center"/>
          </w:tcPr>
          <w:p w:rsidR="00A56FA9" w:rsidRPr="000B7AA7" w:rsidRDefault="00A56FA9" w:rsidP="00326F14">
            <w:pPr>
              <w:snapToGrid w:val="0"/>
              <w:jc w:val="center"/>
              <w:rPr>
                <w:rFonts w:ascii="新細明體" w:hAnsi="新細明體" w:cs="Arial"/>
                <w:sz w:val="20"/>
                <w:szCs w:val="20"/>
              </w:rPr>
            </w:pPr>
            <w:r w:rsidRPr="000B7AA7">
              <w:rPr>
                <w:rFonts w:ascii="新細明體" w:hAnsi="新細明體" w:cs="Arial" w:hint="eastAsia"/>
                <w:sz w:val="20"/>
                <w:szCs w:val="20"/>
              </w:rPr>
              <w:t>彭毓文</w:t>
            </w:r>
          </w:p>
        </w:tc>
        <w:tc>
          <w:tcPr>
            <w:tcW w:w="5103" w:type="dxa"/>
            <w:tcBorders>
              <w:top w:val="single" w:sz="4" w:space="0" w:color="auto"/>
              <w:bottom w:val="single" w:sz="6" w:space="0" w:color="auto"/>
            </w:tcBorders>
            <w:vAlign w:val="center"/>
          </w:tcPr>
          <w:p w:rsidR="00A56FA9" w:rsidRPr="000B7AA7" w:rsidRDefault="00A56FA9" w:rsidP="00326F14">
            <w:pPr>
              <w:snapToGrid w:val="0"/>
              <w:jc w:val="both"/>
              <w:rPr>
                <w:rFonts w:ascii="新細明體" w:hAnsi="新細明體" w:cs="Arial"/>
                <w:sz w:val="20"/>
                <w:szCs w:val="20"/>
              </w:rPr>
            </w:pPr>
            <w:r w:rsidRPr="000B7AA7">
              <w:rPr>
                <w:rFonts w:ascii="新細明體" w:hAnsi="新細明體" w:cs="Arial" w:hint="eastAsia"/>
                <w:sz w:val="20"/>
                <w:szCs w:val="20"/>
              </w:rPr>
              <w:t>運用社會資本對推動社區發展之研究</w:t>
            </w:r>
          </w:p>
        </w:tc>
        <w:tc>
          <w:tcPr>
            <w:tcW w:w="992" w:type="dxa"/>
            <w:tcBorders>
              <w:top w:val="single" w:sz="4"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4"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4" w:space="0" w:color="auto"/>
              <w:bottom w:val="single" w:sz="18" w:space="0" w:color="auto"/>
            </w:tcBorders>
            <w:vAlign w:val="center"/>
          </w:tcPr>
          <w:p w:rsidR="00A56FA9" w:rsidRPr="000B7AA7" w:rsidRDefault="00A56FA9" w:rsidP="00326F14">
            <w:pPr>
              <w:snapToGrid w:val="0"/>
              <w:jc w:val="center"/>
              <w:rPr>
                <w:rFonts w:ascii="新細明體" w:hAnsi="新細明體" w:cs="Arial"/>
                <w:sz w:val="20"/>
                <w:szCs w:val="20"/>
              </w:rPr>
            </w:pPr>
            <w:r w:rsidRPr="000B7AA7">
              <w:rPr>
                <w:rFonts w:ascii="新細明體" w:hAnsi="新細明體" w:cs="Arial" w:hint="eastAsia"/>
                <w:sz w:val="20"/>
                <w:szCs w:val="20"/>
              </w:rPr>
              <w:t>林明徹</w:t>
            </w:r>
          </w:p>
        </w:tc>
        <w:tc>
          <w:tcPr>
            <w:tcW w:w="5103" w:type="dxa"/>
            <w:tcBorders>
              <w:top w:val="single" w:sz="4" w:space="0" w:color="auto"/>
              <w:bottom w:val="single" w:sz="18" w:space="0" w:color="auto"/>
            </w:tcBorders>
            <w:vAlign w:val="center"/>
          </w:tcPr>
          <w:p w:rsidR="00A56FA9" w:rsidRPr="000B7AA7" w:rsidRDefault="00A56FA9" w:rsidP="00326F14">
            <w:pPr>
              <w:snapToGrid w:val="0"/>
              <w:jc w:val="both"/>
              <w:rPr>
                <w:rFonts w:ascii="新細明體" w:hAnsi="新細明體" w:cs="Arial"/>
                <w:sz w:val="20"/>
                <w:szCs w:val="20"/>
              </w:rPr>
            </w:pPr>
            <w:r w:rsidRPr="000B7AA7">
              <w:rPr>
                <w:rFonts w:ascii="新細明體" w:hAnsi="新細明體" w:cs="Arial" w:hint="eastAsia"/>
                <w:sz w:val="20"/>
                <w:szCs w:val="20"/>
              </w:rPr>
              <w:t>現行土地使用法制中有關土地使用管制限制之研究</w:t>
            </w:r>
          </w:p>
        </w:tc>
        <w:tc>
          <w:tcPr>
            <w:tcW w:w="992" w:type="dxa"/>
            <w:tcBorders>
              <w:top w:val="single" w:sz="4" w:space="0" w:color="auto"/>
              <w:bottom w:val="single" w:sz="18"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992" w:type="dxa"/>
            <w:tcBorders>
              <w:top w:val="single" w:sz="4" w:space="0" w:color="auto"/>
              <w:bottom w:val="single" w:sz="18"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96</w:t>
            </w:r>
          </w:p>
        </w:tc>
      </w:tr>
      <w:tr w:rsidR="00A56FA9" w:rsidRPr="00FD65FD" w:rsidTr="00326F14">
        <w:tc>
          <w:tcPr>
            <w:tcW w:w="851" w:type="dxa"/>
            <w:tcBorders>
              <w:top w:val="single" w:sz="18"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陳慶芳</w:t>
            </w:r>
          </w:p>
        </w:tc>
        <w:tc>
          <w:tcPr>
            <w:tcW w:w="5103" w:type="dxa"/>
            <w:tcBorders>
              <w:top w:val="single" w:sz="18" w:space="0" w:color="auto"/>
              <w:bottom w:val="single" w:sz="6" w:space="0" w:color="auto"/>
            </w:tcBorders>
          </w:tcPr>
          <w:p w:rsidR="00A56FA9" w:rsidRDefault="00A56FA9" w:rsidP="00326F14">
            <w:pPr>
              <w:snapToGrid w:val="0"/>
              <w:jc w:val="both"/>
              <w:rPr>
                <w:rFonts w:ascii="Arial" w:hAnsi="新細明體" w:cs="Arial"/>
                <w:sz w:val="20"/>
                <w:szCs w:val="20"/>
              </w:rPr>
            </w:pPr>
            <w:r>
              <w:rPr>
                <w:rFonts w:ascii="Arial" w:hAnsi="新細明體" w:cs="Arial" w:hint="eastAsia"/>
                <w:sz w:val="20"/>
                <w:szCs w:val="20"/>
              </w:rPr>
              <w:t>地籍圖重</w:t>
            </w:r>
            <w:proofErr w:type="gramStart"/>
            <w:r>
              <w:rPr>
                <w:rFonts w:ascii="Arial" w:hAnsi="新細明體" w:cs="Arial" w:hint="eastAsia"/>
                <w:sz w:val="20"/>
                <w:szCs w:val="20"/>
              </w:rPr>
              <w:t>測地籍線</w:t>
            </w:r>
            <w:proofErr w:type="gramEnd"/>
            <w:r>
              <w:rPr>
                <w:rFonts w:ascii="Arial" w:hAnsi="新細明體" w:cs="Arial" w:hint="eastAsia"/>
                <w:sz w:val="20"/>
                <w:szCs w:val="20"/>
              </w:rPr>
              <w:t>認定與財產權保障之研究</w:t>
            </w:r>
          </w:p>
        </w:tc>
        <w:tc>
          <w:tcPr>
            <w:tcW w:w="992" w:type="dxa"/>
            <w:tcBorders>
              <w:top w:val="single" w:sz="18"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89</w:t>
            </w:r>
          </w:p>
        </w:tc>
        <w:tc>
          <w:tcPr>
            <w:tcW w:w="992" w:type="dxa"/>
            <w:tcBorders>
              <w:top w:val="single" w:sz="18"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4"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吳淑滿</w:t>
            </w:r>
          </w:p>
        </w:tc>
        <w:tc>
          <w:tcPr>
            <w:tcW w:w="5103" w:type="dxa"/>
            <w:tcBorders>
              <w:top w:val="single" w:sz="6" w:space="0" w:color="auto"/>
              <w:bottom w:val="single" w:sz="6" w:space="0" w:color="auto"/>
            </w:tcBorders>
          </w:tcPr>
          <w:p w:rsidR="00A56FA9" w:rsidRDefault="00A56FA9" w:rsidP="00326F14">
            <w:pPr>
              <w:snapToGrid w:val="0"/>
              <w:jc w:val="both"/>
              <w:rPr>
                <w:rFonts w:ascii="Arial" w:hAnsi="新細明體" w:cs="Arial"/>
                <w:sz w:val="20"/>
                <w:szCs w:val="20"/>
              </w:rPr>
            </w:pPr>
            <w:r>
              <w:rPr>
                <w:rFonts w:ascii="Arial" w:hAnsi="新細明體" w:cs="Arial" w:hint="eastAsia"/>
                <w:sz w:val="20"/>
                <w:szCs w:val="20"/>
              </w:rPr>
              <w:t>以企業特區觀點探討都市再發展策略</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90</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4"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黃文彥</w:t>
            </w:r>
          </w:p>
        </w:tc>
        <w:tc>
          <w:tcPr>
            <w:tcW w:w="5103" w:type="dxa"/>
            <w:tcBorders>
              <w:top w:val="single" w:sz="6" w:space="0" w:color="auto"/>
              <w:bottom w:val="single" w:sz="6" w:space="0" w:color="auto"/>
            </w:tcBorders>
          </w:tcPr>
          <w:p w:rsidR="00A56FA9" w:rsidRDefault="00A56FA9" w:rsidP="00326F14">
            <w:pPr>
              <w:snapToGrid w:val="0"/>
              <w:jc w:val="both"/>
              <w:rPr>
                <w:rFonts w:ascii="Arial" w:hAnsi="新細明體" w:cs="Arial"/>
                <w:sz w:val="20"/>
                <w:szCs w:val="20"/>
              </w:rPr>
            </w:pPr>
            <w:r>
              <w:rPr>
                <w:rFonts w:ascii="Arial" w:hAnsi="新細明體" w:cs="Arial" w:hint="eastAsia"/>
                <w:sz w:val="20"/>
                <w:szCs w:val="20"/>
              </w:rPr>
              <w:t>公辦市地重劃相關法律問題之研究</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92</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廖益群</w:t>
            </w:r>
          </w:p>
        </w:tc>
        <w:tc>
          <w:tcPr>
            <w:tcW w:w="5103" w:type="dxa"/>
            <w:tcBorders>
              <w:top w:val="single" w:sz="6" w:space="0" w:color="auto"/>
              <w:bottom w:val="single" w:sz="6" w:space="0" w:color="auto"/>
            </w:tcBorders>
          </w:tcPr>
          <w:p w:rsidR="00A56FA9" w:rsidRDefault="00A56FA9" w:rsidP="00326F14">
            <w:pPr>
              <w:snapToGrid w:val="0"/>
              <w:jc w:val="both"/>
              <w:rPr>
                <w:rFonts w:ascii="Arial" w:hAnsi="新細明體" w:cs="Arial"/>
                <w:sz w:val="20"/>
                <w:szCs w:val="20"/>
              </w:rPr>
            </w:pPr>
            <w:r>
              <w:rPr>
                <w:rFonts w:ascii="Arial" w:hAnsi="新細明體" w:cs="Arial" w:hint="eastAsia"/>
                <w:sz w:val="20"/>
                <w:szCs w:val="20"/>
              </w:rPr>
              <w:t>國有非公用土地只租不售原則執行情形之研究</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92</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田揚名</w:t>
            </w:r>
          </w:p>
        </w:tc>
        <w:tc>
          <w:tcPr>
            <w:tcW w:w="5103"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台灣地區製造業總部區位選擇之研究</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曾</w:t>
            </w:r>
            <w:proofErr w:type="gramStart"/>
            <w:r>
              <w:rPr>
                <w:rFonts w:ascii="Arial" w:hAnsi="新細明體" w:cs="Arial" w:hint="eastAsia"/>
                <w:sz w:val="20"/>
                <w:szCs w:val="20"/>
              </w:rPr>
              <w:t>瀝</w:t>
            </w:r>
            <w:proofErr w:type="gramEnd"/>
            <w:r>
              <w:rPr>
                <w:rFonts w:ascii="Arial" w:hAnsi="新細明體" w:cs="Arial" w:hint="eastAsia"/>
                <w:sz w:val="20"/>
                <w:szCs w:val="20"/>
              </w:rPr>
              <w:t>儀</w:t>
            </w:r>
          </w:p>
        </w:tc>
        <w:tc>
          <w:tcPr>
            <w:tcW w:w="5103"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老人居住安排選擇因素分析</w:t>
            </w:r>
            <w:proofErr w:type="gramStart"/>
            <w:r>
              <w:rPr>
                <w:rFonts w:ascii="Arial" w:hAnsi="新細明體" w:cs="Arial"/>
                <w:sz w:val="20"/>
                <w:szCs w:val="20"/>
              </w:rPr>
              <w:t>—</w:t>
            </w:r>
            <w:proofErr w:type="gramEnd"/>
            <w:r>
              <w:rPr>
                <w:rFonts w:ascii="Arial" w:hAnsi="新細明體" w:cs="Arial" w:hint="eastAsia"/>
                <w:sz w:val="20"/>
                <w:szCs w:val="20"/>
              </w:rPr>
              <w:t>代間關係之探討</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張雅惠</w:t>
            </w:r>
          </w:p>
        </w:tc>
        <w:tc>
          <w:tcPr>
            <w:tcW w:w="5103"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台灣高齡者居住型態選擇之研究：兼論台灣老人住宅政策</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王士鳴</w:t>
            </w:r>
          </w:p>
        </w:tc>
        <w:tc>
          <w:tcPr>
            <w:tcW w:w="5103"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不動產估價師信心判斷行為之研究</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楊奕泠</w:t>
            </w:r>
          </w:p>
        </w:tc>
        <w:tc>
          <w:tcPr>
            <w:tcW w:w="5103"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創新環境、網路與創新成效之研究</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王奕鈞</w:t>
            </w:r>
          </w:p>
        </w:tc>
        <w:tc>
          <w:tcPr>
            <w:tcW w:w="5103"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神經網路應用</w:t>
            </w:r>
            <w:proofErr w:type="gramStart"/>
            <w:r>
              <w:rPr>
                <w:rFonts w:ascii="Arial" w:hAnsi="新細明體" w:cs="Arial" w:hint="eastAsia"/>
                <w:sz w:val="20"/>
                <w:szCs w:val="20"/>
              </w:rPr>
              <w:t>於地籍坐</w:t>
            </w:r>
            <w:proofErr w:type="gramEnd"/>
            <w:r>
              <w:rPr>
                <w:rFonts w:ascii="Arial" w:hAnsi="新細明體" w:cs="Arial" w:hint="eastAsia"/>
                <w:sz w:val="20"/>
                <w:szCs w:val="20"/>
              </w:rPr>
              <w:t>標轉換之研究</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張乃文</w:t>
            </w:r>
          </w:p>
        </w:tc>
        <w:tc>
          <w:tcPr>
            <w:tcW w:w="5103"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長期租賃契約之型態對土地再開發之影響</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鄭羽婷</w:t>
            </w:r>
          </w:p>
        </w:tc>
        <w:tc>
          <w:tcPr>
            <w:tcW w:w="5103"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非政府組織參與河川保育之研究</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smartTag w:uri="urn:schemas-microsoft-com:office:smarttags" w:element="PersonName">
              <w:smartTagPr>
                <w:attr w:name="ProductID" w:val="洪宛"/>
              </w:smartTagPr>
              <w:r>
                <w:rPr>
                  <w:rFonts w:ascii="Arial" w:hAnsi="新細明體" w:cs="Arial" w:hint="eastAsia"/>
                  <w:sz w:val="20"/>
                  <w:szCs w:val="20"/>
                </w:rPr>
                <w:t>洪宛</w:t>
              </w:r>
            </w:smartTag>
            <w:r>
              <w:rPr>
                <w:rFonts w:ascii="Arial" w:hAnsi="新細明體" w:cs="Arial" w:hint="eastAsia"/>
                <w:sz w:val="20"/>
                <w:szCs w:val="20"/>
              </w:rPr>
              <w:t>君</w:t>
            </w:r>
          </w:p>
        </w:tc>
        <w:tc>
          <w:tcPr>
            <w:tcW w:w="5103"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台北都會區主要幹道空間改造計畫之模糊多評</w:t>
            </w:r>
            <w:proofErr w:type="gramStart"/>
            <w:r>
              <w:rPr>
                <w:rFonts w:ascii="Arial" w:hAnsi="新細明體" w:cs="Arial" w:hint="eastAsia"/>
                <w:sz w:val="20"/>
                <w:szCs w:val="20"/>
              </w:rPr>
              <w:t>準</w:t>
            </w:r>
            <w:proofErr w:type="gramEnd"/>
            <w:r>
              <w:rPr>
                <w:rFonts w:ascii="Arial" w:hAnsi="新細明體" w:cs="Arial" w:hint="eastAsia"/>
                <w:sz w:val="20"/>
                <w:szCs w:val="20"/>
              </w:rPr>
              <w:t>評估之研究</w:t>
            </w:r>
            <w:proofErr w:type="gramStart"/>
            <w:r>
              <w:rPr>
                <w:rFonts w:ascii="Arial" w:hAnsi="新細明體" w:cs="Arial" w:hint="eastAsia"/>
                <w:sz w:val="20"/>
                <w:szCs w:val="20"/>
              </w:rPr>
              <w:t>─</w:t>
            </w:r>
            <w:proofErr w:type="gramEnd"/>
            <w:r>
              <w:rPr>
                <w:rFonts w:ascii="Arial" w:hAnsi="新細明體" w:cs="Arial" w:hint="eastAsia"/>
                <w:sz w:val="20"/>
                <w:szCs w:val="20"/>
              </w:rPr>
              <w:t>以台北市忠孝東路、羅斯福路為例</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鄒欣樺</w:t>
            </w:r>
          </w:p>
        </w:tc>
        <w:tc>
          <w:tcPr>
            <w:tcW w:w="5103"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不動產建商訂價模式及其影響因素之探討－景氣時機、區位、建商類型</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楊依蓁</w:t>
            </w:r>
          </w:p>
        </w:tc>
        <w:tc>
          <w:tcPr>
            <w:tcW w:w="5103"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個別估價與大量估價準確性之研究</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連浩廷</w:t>
            </w:r>
          </w:p>
        </w:tc>
        <w:tc>
          <w:tcPr>
            <w:tcW w:w="5103"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高速鐵路對區域發展的影響</w:t>
            </w:r>
            <w:proofErr w:type="gramStart"/>
            <w:r>
              <w:rPr>
                <w:rFonts w:ascii="Arial" w:hAnsi="新細明體" w:cs="Arial" w:hint="eastAsia"/>
                <w:sz w:val="20"/>
                <w:szCs w:val="20"/>
              </w:rPr>
              <w:t>分析－以台灣</w:t>
            </w:r>
            <w:proofErr w:type="gramEnd"/>
            <w:r>
              <w:rPr>
                <w:rFonts w:ascii="Arial" w:hAnsi="新細明體" w:cs="Arial" w:hint="eastAsia"/>
                <w:sz w:val="20"/>
                <w:szCs w:val="20"/>
              </w:rPr>
              <w:t>本島生活圈為例－</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徐宏明</w:t>
            </w:r>
          </w:p>
        </w:tc>
        <w:tc>
          <w:tcPr>
            <w:tcW w:w="5103"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proofErr w:type="gramStart"/>
            <w:r>
              <w:rPr>
                <w:rFonts w:ascii="Arial" w:hAnsi="新細明體" w:cs="Arial" w:hint="eastAsia"/>
                <w:sz w:val="20"/>
                <w:szCs w:val="20"/>
              </w:rPr>
              <w:t>集村興建</w:t>
            </w:r>
            <w:proofErr w:type="gramEnd"/>
            <w:r>
              <w:rPr>
                <w:rFonts w:ascii="Arial" w:hAnsi="新細明體" w:cs="Arial" w:hint="eastAsia"/>
                <w:sz w:val="20"/>
                <w:szCs w:val="20"/>
              </w:rPr>
              <w:t>農舍之制度經濟分析</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張昱諄</w:t>
            </w:r>
          </w:p>
        </w:tc>
        <w:tc>
          <w:tcPr>
            <w:tcW w:w="5103"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住宅用地地價查估之影響</w:t>
            </w:r>
            <w:proofErr w:type="gramStart"/>
            <w:r>
              <w:rPr>
                <w:rFonts w:ascii="Arial" w:hAnsi="新細明體" w:cs="Arial" w:hint="eastAsia"/>
                <w:sz w:val="20"/>
                <w:szCs w:val="20"/>
              </w:rPr>
              <w:t>因素－以市</w:t>
            </w:r>
            <w:proofErr w:type="gramEnd"/>
            <w:r>
              <w:rPr>
                <w:rFonts w:ascii="Arial" w:hAnsi="新細明體" w:cs="Arial" w:hint="eastAsia"/>
                <w:sz w:val="20"/>
                <w:szCs w:val="20"/>
              </w:rPr>
              <w:t>地重劃區為例</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陳香妃</w:t>
            </w:r>
          </w:p>
        </w:tc>
        <w:tc>
          <w:tcPr>
            <w:tcW w:w="5103"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從集體行動看社區意識與管理制度對公寓大廈管理維護之影響：主觀滿意度與客觀</w:t>
            </w:r>
            <w:proofErr w:type="gramStart"/>
            <w:r>
              <w:rPr>
                <w:rFonts w:ascii="Arial" w:hAnsi="新細明體" w:cs="Arial" w:hint="eastAsia"/>
                <w:sz w:val="20"/>
                <w:szCs w:val="20"/>
              </w:rPr>
              <w:t>績</w:t>
            </w:r>
            <w:proofErr w:type="gramEnd"/>
            <w:r>
              <w:rPr>
                <w:rFonts w:ascii="Arial" w:hAnsi="新細明體" w:cs="Arial" w:hint="eastAsia"/>
                <w:sz w:val="20"/>
                <w:szCs w:val="20"/>
              </w:rPr>
              <w:t>分析</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lastRenderedPageBreak/>
              <w:t>黃昱虹</w:t>
            </w:r>
          </w:p>
        </w:tc>
        <w:tc>
          <w:tcPr>
            <w:tcW w:w="5103"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知識傳遞與空間外溢之</w:t>
            </w:r>
            <w:proofErr w:type="gramStart"/>
            <w:r>
              <w:rPr>
                <w:rFonts w:ascii="Arial" w:hAnsi="新細明體" w:cs="Arial" w:hint="eastAsia"/>
                <w:sz w:val="20"/>
                <w:szCs w:val="20"/>
              </w:rPr>
              <w:t>研究－以台灣</w:t>
            </w:r>
            <w:proofErr w:type="gramEnd"/>
            <w:r>
              <w:rPr>
                <w:rFonts w:ascii="Arial" w:hAnsi="新細明體" w:cs="Arial" w:hint="eastAsia"/>
                <w:sz w:val="20"/>
                <w:szCs w:val="20"/>
              </w:rPr>
              <w:t>地區生物科技產業為例</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吳宏信</w:t>
            </w:r>
          </w:p>
        </w:tc>
        <w:tc>
          <w:tcPr>
            <w:tcW w:w="5103"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原住民觀光體驗行銷之</w:t>
            </w:r>
            <w:proofErr w:type="gramStart"/>
            <w:r>
              <w:rPr>
                <w:rFonts w:ascii="Arial" w:hAnsi="新細明體" w:cs="Arial" w:hint="eastAsia"/>
                <w:sz w:val="20"/>
                <w:szCs w:val="20"/>
              </w:rPr>
              <w:t>研究－以南投縣</w:t>
            </w:r>
            <w:proofErr w:type="gramEnd"/>
            <w:r>
              <w:rPr>
                <w:rFonts w:ascii="Arial" w:hAnsi="新細明體" w:cs="Arial" w:hint="eastAsia"/>
                <w:sz w:val="20"/>
                <w:szCs w:val="20"/>
              </w:rPr>
              <w:t>信義鄉巴庫拉斯部落觀光為例</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劉品伶</w:t>
            </w:r>
          </w:p>
        </w:tc>
        <w:tc>
          <w:tcPr>
            <w:tcW w:w="5103"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休閒農場潛在高齡長留客市場區隔之研究</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曾翊瑋</w:t>
            </w:r>
          </w:p>
        </w:tc>
        <w:tc>
          <w:tcPr>
            <w:tcW w:w="5103" w:type="dxa"/>
            <w:tcBorders>
              <w:top w:val="single" w:sz="6" w:space="0" w:color="auto"/>
              <w:bottom w:val="single" w:sz="6" w:space="0" w:color="auto"/>
            </w:tcBorders>
          </w:tcPr>
          <w:p w:rsidR="00A56FA9" w:rsidRDefault="00A56FA9" w:rsidP="00326F14">
            <w:pPr>
              <w:snapToGrid w:val="0"/>
              <w:rPr>
                <w:rFonts w:ascii="Arial" w:hAnsi="新細明體" w:cs="Arial"/>
                <w:sz w:val="20"/>
                <w:szCs w:val="20"/>
              </w:rPr>
            </w:pPr>
            <w:r>
              <w:rPr>
                <w:rFonts w:ascii="Arial" w:hAnsi="新細明體" w:cs="Arial" w:hint="eastAsia"/>
                <w:sz w:val="20"/>
                <w:szCs w:val="20"/>
              </w:rPr>
              <w:t>租戶結構對辦公大樓租金收益穩定性之</w:t>
            </w:r>
            <w:proofErr w:type="gramStart"/>
            <w:r>
              <w:rPr>
                <w:rFonts w:ascii="Arial" w:hAnsi="新細明體" w:cs="Arial" w:hint="eastAsia"/>
                <w:sz w:val="20"/>
                <w:szCs w:val="20"/>
              </w:rPr>
              <w:t>影響－兼論</w:t>
            </w:r>
            <w:proofErr w:type="gramEnd"/>
            <w:r>
              <w:rPr>
                <w:rFonts w:ascii="Arial" w:hAnsi="新細明體" w:cs="Arial" w:hint="eastAsia"/>
                <w:sz w:val="20"/>
                <w:szCs w:val="20"/>
              </w:rPr>
              <w:t>辦公大樓投資組合分析</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93</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新細明體" w:cs="Arial"/>
                <w:sz w:val="20"/>
                <w:szCs w:val="20"/>
              </w:rPr>
            </w:pPr>
            <w:r>
              <w:rPr>
                <w:rFonts w:ascii="Arial" w:hAnsi="新細明體" w:cs="Arial" w:hint="eastAsia"/>
                <w:sz w:val="20"/>
                <w:szCs w:val="20"/>
              </w:rPr>
              <w:t>林</w:t>
            </w:r>
            <w:proofErr w:type="gramStart"/>
            <w:r>
              <w:rPr>
                <w:rFonts w:ascii="Arial" w:hAnsi="新細明體" w:cs="Arial" w:hint="eastAsia"/>
                <w:sz w:val="20"/>
                <w:szCs w:val="20"/>
              </w:rPr>
              <w:t>薏伶</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新細明體" w:cs="Arial"/>
                <w:sz w:val="20"/>
                <w:szCs w:val="20"/>
              </w:rPr>
            </w:pPr>
            <w:r>
              <w:rPr>
                <w:rFonts w:ascii="Arial" w:hAnsi="新細明體" w:cs="Arial" w:hint="eastAsia"/>
                <w:sz w:val="20"/>
                <w:szCs w:val="20"/>
              </w:rPr>
              <w:t>原住民族部落土地資源自主治理之研究</w:t>
            </w:r>
            <w:proofErr w:type="gramStart"/>
            <w:r>
              <w:rPr>
                <w:rFonts w:ascii="Arial" w:hAnsi="新細明體" w:cs="Arial"/>
                <w:sz w:val="20"/>
                <w:szCs w:val="20"/>
              </w:rPr>
              <w:t>—</w:t>
            </w:r>
            <w:proofErr w:type="gramEnd"/>
            <w:r>
              <w:rPr>
                <w:rFonts w:ascii="Arial" w:hAnsi="新細明體" w:cs="Arial" w:hint="eastAsia"/>
                <w:sz w:val="20"/>
                <w:szCs w:val="20"/>
              </w:rPr>
              <w:t>以苗栗縣南庄鄉蓬萊村為例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新細明體" w:cs="Arial"/>
                <w:sz w:val="20"/>
                <w:szCs w:val="20"/>
              </w:rPr>
            </w:pPr>
            <w:smartTag w:uri="urn:schemas-microsoft-com:office:smarttags" w:element="PersonName">
              <w:r>
                <w:rPr>
                  <w:rFonts w:ascii="Arial" w:hAnsi="新細明體" w:cs="Arial" w:hint="eastAsia"/>
                  <w:sz w:val="20"/>
                  <w:szCs w:val="20"/>
                </w:rPr>
                <w:t>黃茹偵</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新細明體" w:cs="Arial"/>
                <w:sz w:val="20"/>
                <w:szCs w:val="20"/>
              </w:rPr>
            </w:pPr>
            <w:r>
              <w:rPr>
                <w:rFonts w:ascii="Arial" w:hAnsi="新細明體" w:cs="Arial" w:hint="eastAsia"/>
                <w:sz w:val="20"/>
                <w:szCs w:val="20"/>
              </w:rPr>
              <w:t>北二高對北部區域空間發展影響之實證研究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92</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新細明體" w:cs="Arial"/>
                <w:sz w:val="20"/>
                <w:szCs w:val="20"/>
              </w:rPr>
            </w:pPr>
            <w:smartTag w:uri="urn:schemas-microsoft-com:office:smarttags" w:element="PersonName">
              <w:r>
                <w:rPr>
                  <w:rFonts w:ascii="Arial" w:hAnsi="新細明體" w:cs="Arial" w:hint="eastAsia"/>
                  <w:sz w:val="20"/>
                  <w:szCs w:val="20"/>
                </w:rPr>
                <w:t>陳映如</w:t>
              </w:r>
            </w:smartTag>
          </w:p>
        </w:tc>
        <w:tc>
          <w:tcPr>
            <w:tcW w:w="5103" w:type="dxa"/>
            <w:tcBorders>
              <w:top w:val="single" w:sz="6" w:space="0" w:color="auto"/>
              <w:bottom w:val="single" w:sz="18" w:space="0" w:color="auto"/>
            </w:tcBorders>
          </w:tcPr>
          <w:p w:rsidR="00A56FA9" w:rsidRPr="00FD65FD" w:rsidRDefault="00A56FA9" w:rsidP="00326F14">
            <w:pPr>
              <w:snapToGrid w:val="0"/>
              <w:rPr>
                <w:rFonts w:ascii="Arial" w:hAnsi="新細明體" w:cs="Arial"/>
                <w:sz w:val="20"/>
                <w:szCs w:val="20"/>
              </w:rPr>
            </w:pPr>
            <w:r>
              <w:rPr>
                <w:rFonts w:ascii="Arial" w:hAnsi="新細明體" w:cs="Arial" w:hint="eastAsia"/>
                <w:sz w:val="20"/>
                <w:szCs w:val="20"/>
              </w:rPr>
              <w:t>消費者行為對消費空間區位之影響</w:t>
            </w:r>
            <w:proofErr w:type="gramStart"/>
            <w:r>
              <w:rPr>
                <w:rFonts w:ascii="Arial" w:hAnsi="新細明體" w:cs="Arial"/>
                <w:sz w:val="20"/>
                <w:szCs w:val="20"/>
              </w:rPr>
              <w:t>—</w:t>
            </w:r>
            <w:proofErr w:type="gramEnd"/>
            <w:r>
              <w:rPr>
                <w:rFonts w:ascii="Arial" w:hAnsi="新細明體" w:cs="Arial" w:hint="eastAsia"/>
                <w:sz w:val="20"/>
                <w:szCs w:val="20"/>
              </w:rPr>
              <w:t>以台北市商圈為例</w:t>
            </w:r>
          </w:p>
        </w:tc>
        <w:tc>
          <w:tcPr>
            <w:tcW w:w="992" w:type="dxa"/>
            <w:tcBorders>
              <w:top w:val="single" w:sz="6" w:space="0" w:color="auto"/>
              <w:bottom w:val="single" w:sz="18" w:space="0" w:color="auto"/>
            </w:tcBorders>
          </w:tcPr>
          <w:p w:rsidR="00A56FA9" w:rsidRPr="00440A6B" w:rsidRDefault="00A56FA9" w:rsidP="00326F14">
            <w:pPr>
              <w:snapToGrid w:val="0"/>
              <w:jc w:val="center"/>
              <w:rPr>
                <w:rFonts w:ascii="Arial" w:hAnsi="Arial" w:cs="Arial"/>
                <w:sz w:val="20"/>
                <w:szCs w:val="20"/>
              </w:rPr>
            </w:pPr>
            <w:r>
              <w:rPr>
                <w:rFonts w:ascii="Arial" w:hAnsi="Arial" w:cs="Arial" w:hint="eastAsia"/>
                <w:sz w:val="20"/>
                <w:szCs w:val="20"/>
              </w:rPr>
              <w:t>92</w:t>
            </w:r>
          </w:p>
        </w:tc>
        <w:tc>
          <w:tcPr>
            <w:tcW w:w="992" w:type="dxa"/>
            <w:tcBorders>
              <w:top w:val="single" w:sz="6" w:space="0" w:color="auto"/>
              <w:bottom w:val="single" w:sz="18"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95</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周信燉</w:t>
            </w:r>
            <w:proofErr w:type="gramEnd"/>
          </w:p>
        </w:tc>
        <w:tc>
          <w:tcPr>
            <w:tcW w:w="5103" w:type="dxa"/>
            <w:tcBorders>
              <w:top w:val="single" w:sz="18"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由權力觀點審視台灣土地徵收制度之研究</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88</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黃成翔</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我國土地登記之更正涉及公信力問題之探討</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師俊倫</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農企業法人取得用地方式之研究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凃鳳瑜</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環境影響評估制度與地方公民投票衝突之研究</w:t>
            </w:r>
            <w:proofErr w:type="gramStart"/>
            <w:r w:rsidRPr="00FD65FD">
              <w:rPr>
                <w:rFonts w:ascii="Arial" w:hAnsi="Arial" w:cs="Arial"/>
                <w:sz w:val="20"/>
                <w:szCs w:val="20"/>
              </w:rPr>
              <w:t>—</w:t>
            </w:r>
            <w:proofErr w:type="gramEnd"/>
            <w:r w:rsidRPr="00FD65FD">
              <w:rPr>
                <w:rFonts w:ascii="Arial" w:hAnsi="新細明體" w:cs="Arial"/>
                <w:sz w:val="20"/>
                <w:szCs w:val="20"/>
              </w:rPr>
              <w:t>以北宜高速公路坪林交流道開放爭議為例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陳怡茹</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土地資訊系統中含時間維度之資料管理</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李易</w:t>
            </w:r>
            <w:proofErr w:type="gramStart"/>
            <w:r w:rsidRPr="00FD65FD">
              <w:rPr>
                <w:rFonts w:ascii="Arial" w:hAnsi="新細明體" w:cs="Arial"/>
                <w:sz w:val="20"/>
                <w:szCs w:val="20"/>
              </w:rPr>
              <w:t>璇</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不動產估價人員估值決定行為之研究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汪駿旭</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不動產估價人員受客戶影響之研究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劉其輝</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結合遙測與地理資訊系統於都市發展之研究</w:t>
            </w:r>
            <w:proofErr w:type="gramStart"/>
            <w:r w:rsidRPr="00FD65FD">
              <w:rPr>
                <w:rFonts w:ascii="Arial" w:hAnsi="Arial" w:cs="Arial"/>
                <w:sz w:val="20"/>
                <w:szCs w:val="20"/>
              </w:rPr>
              <w:t>—</w:t>
            </w:r>
            <w:proofErr w:type="gramEnd"/>
            <w:r w:rsidRPr="00FD65FD">
              <w:rPr>
                <w:rFonts w:ascii="Arial" w:hAnsi="新細明體" w:cs="Arial"/>
                <w:sz w:val="20"/>
                <w:szCs w:val="20"/>
              </w:rPr>
              <w:t>以桃園縣</w:t>
            </w:r>
            <w:r w:rsidRPr="00FD65FD">
              <w:rPr>
                <w:rFonts w:ascii="Arial" w:hAnsi="Arial" w:cs="Arial"/>
                <w:sz w:val="20"/>
                <w:szCs w:val="20"/>
              </w:rPr>
              <w:t>(</w:t>
            </w:r>
            <w:r w:rsidRPr="00FD65FD">
              <w:rPr>
                <w:rFonts w:ascii="Arial" w:hAnsi="新細明體" w:cs="Arial"/>
                <w:sz w:val="20"/>
                <w:szCs w:val="20"/>
              </w:rPr>
              <w:t>復興鄉除外</w:t>
            </w:r>
            <w:r w:rsidRPr="00FD65FD">
              <w:rPr>
                <w:rFonts w:ascii="Arial" w:hAnsi="Arial" w:cs="Arial"/>
                <w:sz w:val="20"/>
                <w:szCs w:val="20"/>
              </w:rPr>
              <w:t>)</w:t>
            </w:r>
            <w:r w:rsidRPr="00FD65FD">
              <w:rPr>
                <w:rFonts w:ascii="Arial" w:hAnsi="新細明體" w:cs="Arial"/>
                <w:sz w:val="20"/>
                <w:szCs w:val="20"/>
              </w:rPr>
              <w:t>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柯景騰</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利用自由軟體建構森林資源調查</w:t>
            </w:r>
            <w:r w:rsidRPr="00FD65FD">
              <w:rPr>
                <w:rFonts w:ascii="Arial" w:hAnsi="Arial" w:cs="Arial"/>
                <w:sz w:val="20"/>
                <w:szCs w:val="20"/>
              </w:rPr>
              <w:t>Web GIS</w:t>
            </w:r>
            <w:r w:rsidRPr="00FD65FD">
              <w:rPr>
                <w:rFonts w:ascii="Arial" w:hAnsi="新細明體" w:cs="Arial"/>
                <w:sz w:val="20"/>
                <w:szCs w:val="20"/>
              </w:rPr>
              <w:t>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李泓見</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台北都會區不同住宅類型及其面積價差之研究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許慈美</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都市成長與產業發展關係之研究</w:t>
            </w:r>
            <w:proofErr w:type="gramStart"/>
            <w:r w:rsidRPr="00FD65FD">
              <w:rPr>
                <w:rFonts w:ascii="Arial" w:hAnsi="Arial" w:cs="Arial"/>
                <w:sz w:val="20"/>
                <w:szCs w:val="20"/>
              </w:rPr>
              <w:t>—</w:t>
            </w:r>
            <w:proofErr w:type="gramEnd"/>
            <w:r w:rsidRPr="00FD65FD">
              <w:rPr>
                <w:rFonts w:ascii="Arial" w:hAnsi="新細明體" w:cs="Arial"/>
                <w:sz w:val="20"/>
                <w:szCs w:val="20"/>
              </w:rPr>
              <w:t>以台灣地區為例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唐晨欣</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地區差異對垃圾產生量影響之探討</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洪式韻</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不良資產投資組合之分析</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彭芳琪</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不同拍賣機制對不良資產價格之影響</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曾建穎</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租金與房價</w:t>
            </w:r>
            <w:proofErr w:type="gramStart"/>
            <w:r w:rsidRPr="00FD65FD">
              <w:rPr>
                <w:rFonts w:ascii="Arial" w:hAnsi="Arial" w:cs="Arial"/>
                <w:sz w:val="20"/>
                <w:szCs w:val="20"/>
              </w:rPr>
              <w:t>—</w:t>
            </w:r>
            <w:proofErr w:type="gramEnd"/>
            <w:r w:rsidRPr="00FD65FD">
              <w:rPr>
                <w:rFonts w:ascii="Arial" w:hAnsi="新細明體" w:cs="Arial"/>
                <w:sz w:val="20"/>
                <w:szCs w:val="20"/>
              </w:rPr>
              <w:t>穿越時空的龜兔賽跑</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朱芳妮</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已購屋者與潛在購屋者決策行為之研究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楊仁豪</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地理空間結構變遷下台灣行政區劃調整之研究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顏宏</w:t>
            </w:r>
            <w:proofErr w:type="gramStart"/>
            <w:r w:rsidRPr="00FD65FD">
              <w:rPr>
                <w:rFonts w:ascii="Arial" w:hAnsi="新細明體" w:cs="Arial"/>
                <w:sz w:val="20"/>
                <w:szCs w:val="20"/>
              </w:rPr>
              <w:t>叡</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以土地信託實施都市更新機制之研究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黃義宏</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捷運車站周邊人行空間設計之研究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黃佳鈴</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從房地價格分離探討地價指數及公告土地現值評估</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smartTagPr>
                <w:attr w:name="ProductID" w:val="陳雅"/>
              </w:smartTagPr>
              <w:r w:rsidRPr="00FD65FD">
                <w:rPr>
                  <w:rFonts w:ascii="Arial" w:hAnsi="新細明體" w:cs="Arial"/>
                  <w:sz w:val="20"/>
                  <w:szCs w:val="20"/>
                </w:rPr>
                <w:t>陳雅</w:t>
              </w:r>
            </w:smartTag>
            <w:r w:rsidRPr="00FD65FD">
              <w:rPr>
                <w:rFonts w:ascii="Arial" w:hAnsi="新細明體" w:cs="Arial"/>
                <w:sz w:val="20"/>
                <w:szCs w:val="20"/>
              </w:rPr>
              <w:t>君</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閒置工業區導入產業觀光可行性研究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張修慈</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公寓大廈法定停車空間法律問題之探討</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葉秦寧</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不動產時效取得相關問題之法律經濟分析</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巫智豪</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地上權之財產權界定及消滅後地上物處理之法律經濟分析</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于</w:t>
            </w:r>
            <w:proofErr w:type="gramEnd"/>
            <w:r w:rsidRPr="00FD65FD">
              <w:rPr>
                <w:rFonts w:ascii="Arial" w:hAnsi="新細明體" w:cs="Arial"/>
                <w:sz w:val="20"/>
                <w:szCs w:val="20"/>
              </w:rPr>
              <w:t>會</w:t>
            </w:r>
            <w:proofErr w:type="gramStart"/>
            <w:r w:rsidRPr="00FD65FD">
              <w:rPr>
                <w:rFonts w:ascii="Arial" w:hAnsi="新細明體" w:cs="Arial"/>
                <w:sz w:val="20"/>
                <w:szCs w:val="20"/>
              </w:rPr>
              <w:t>玓</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台北都會區變遷之剖析</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張端益</w:t>
              </w:r>
            </w:smartTag>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編定工業區公共服務評價之研究</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91</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94</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侯瓊林</w:t>
            </w:r>
          </w:p>
        </w:tc>
        <w:tc>
          <w:tcPr>
            <w:tcW w:w="5103" w:type="dxa"/>
            <w:tcBorders>
              <w:top w:val="single" w:sz="18"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我國現行公有土地撥用制度相關問題之探討</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張倩維</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從財產權保障觀點論耕地三七五減租條例對於土地所有權之限制</w:t>
            </w:r>
            <w:proofErr w:type="gramStart"/>
            <w:r w:rsidRPr="00FD65FD">
              <w:rPr>
                <w:rFonts w:ascii="Arial" w:hAnsi="Arial" w:cs="Arial"/>
                <w:sz w:val="20"/>
                <w:szCs w:val="20"/>
              </w:rPr>
              <w:t>—</w:t>
            </w:r>
            <w:proofErr w:type="gramEnd"/>
            <w:r w:rsidRPr="00FD65FD">
              <w:rPr>
                <w:rFonts w:ascii="Arial" w:hAnsi="新細明體" w:cs="Arial"/>
                <w:sz w:val="20"/>
                <w:szCs w:val="20"/>
              </w:rPr>
              <w:t>以租金調整及租約終止之限制為中心</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徐鳳儀</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金門地區公有土地申請歸還問題之研究</w:t>
            </w:r>
            <w:proofErr w:type="gramStart"/>
            <w:r w:rsidRPr="00FD65FD">
              <w:rPr>
                <w:rFonts w:ascii="Arial" w:hAnsi="Arial" w:cs="Arial"/>
                <w:sz w:val="20"/>
                <w:szCs w:val="20"/>
              </w:rPr>
              <w:t>—</w:t>
            </w:r>
            <w:proofErr w:type="gramEnd"/>
            <w:r w:rsidRPr="00FD65FD">
              <w:rPr>
                <w:rFonts w:ascii="Arial" w:hAnsi="新細明體" w:cs="Arial"/>
                <w:sz w:val="20"/>
                <w:szCs w:val="20"/>
              </w:rPr>
              <w:t>以金門馬祖東沙</w:t>
            </w:r>
            <w:r w:rsidRPr="00FD65FD">
              <w:rPr>
                <w:rFonts w:ascii="Arial" w:hAnsi="新細明體" w:cs="Arial"/>
                <w:sz w:val="20"/>
                <w:szCs w:val="20"/>
              </w:rPr>
              <w:lastRenderedPageBreak/>
              <w:t>南沙地區安全及輔導條例為中心</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lastRenderedPageBreak/>
              <w:t>89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lastRenderedPageBreak/>
              <w:t>吳相忠</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利用</w:t>
            </w:r>
            <w:r w:rsidRPr="00FD65FD">
              <w:rPr>
                <w:rFonts w:ascii="Arial" w:hAnsi="Arial" w:cs="Arial"/>
                <w:sz w:val="20"/>
                <w:szCs w:val="20"/>
              </w:rPr>
              <w:t>GPS</w:t>
            </w:r>
            <w:proofErr w:type="gramStart"/>
            <w:r w:rsidRPr="00FD65FD">
              <w:rPr>
                <w:rFonts w:ascii="Arial" w:hAnsi="新細明體" w:cs="Arial"/>
                <w:sz w:val="20"/>
                <w:szCs w:val="20"/>
              </w:rPr>
              <w:t>觀測量構建</w:t>
            </w:r>
            <w:proofErr w:type="gramEnd"/>
            <w:r w:rsidRPr="00FD65FD">
              <w:rPr>
                <w:rFonts w:ascii="Arial" w:hAnsi="新細明體" w:cs="Arial"/>
                <w:sz w:val="20"/>
                <w:szCs w:val="20"/>
              </w:rPr>
              <w:t>即時的台灣南部地區網格式電離層模型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陳桂春</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共有不動產處分爭議問題之研究</w:t>
            </w:r>
            <w:proofErr w:type="gramStart"/>
            <w:r w:rsidRPr="00FD65FD">
              <w:rPr>
                <w:rFonts w:ascii="Arial" w:hAnsi="Arial" w:cs="Arial"/>
                <w:sz w:val="20"/>
                <w:szCs w:val="20"/>
              </w:rPr>
              <w:t>—</w:t>
            </w:r>
            <w:proofErr w:type="gramEnd"/>
            <w:r w:rsidRPr="00FD65FD">
              <w:rPr>
                <w:rFonts w:ascii="Arial" w:hAnsi="新細明體" w:cs="Arial"/>
                <w:sz w:val="20"/>
                <w:szCs w:val="20"/>
              </w:rPr>
              <w:t>以土地法第三十四條之</w:t>
            </w:r>
            <w:r>
              <w:rPr>
                <w:rFonts w:ascii="Arial" w:hAnsi="新細明體" w:cs="Arial" w:hint="eastAsia"/>
                <w:sz w:val="20"/>
                <w:szCs w:val="20"/>
              </w:rPr>
              <w:t>一</w:t>
            </w:r>
            <w:r w:rsidRPr="00FD65FD">
              <w:rPr>
                <w:rFonts w:ascii="Arial" w:hAnsi="新細明體" w:cs="Arial"/>
                <w:sz w:val="20"/>
                <w:szCs w:val="20"/>
              </w:rPr>
              <w:t>為中心</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林琬菁</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從資源永續觀點探討休閒農業與土地利用之關係</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楊智盛</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台灣地區製造業產業群聚之研究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蔡聚</w:t>
            </w:r>
            <w:proofErr w:type="gramStart"/>
            <w:r w:rsidRPr="00FD65FD">
              <w:rPr>
                <w:rFonts w:ascii="Arial" w:hAnsi="新細明體" w:cs="Arial"/>
                <w:sz w:val="20"/>
                <w:szCs w:val="20"/>
              </w:rPr>
              <w:t>璇</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捷運對台北都會區商業土地使用之影響</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楊凱傑</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民宿業者策略聯盟方式之探討</w:t>
            </w:r>
            <w:proofErr w:type="gramStart"/>
            <w:r w:rsidRPr="00FD65FD">
              <w:rPr>
                <w:rFonts w:ascii="Arial" w:hAnsi="Arial" w:cs="Arial"/>
                <w:sz w:val="20"/>
                <w:szCs w:val="20"/>
              </w:rPr>
              <w:t>—</w:t>
            </w:r>
            <w:proofErr w:type="gramEnd"/>
            <w:r w:rsidRPr="00FD65FD">
              <w:rPr>
                <w:rFonts w:ascii="Arial" w:hAnsi="新細明體" w:cs="Arial"/>
                <w:sz w:val="20"/>
                <w:szCs w:val="20"/>
              </w:rPr>
              <w:t>以宜蘭民宿策略聯盟為例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李怡璇</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公共投資對製造業、生產者服務業發展之關聯性研究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許雯錚</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都市原住民之適應與回流</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莊</w:t>
            </w:r>
            <w:proofErr w:type="gramStart"/>
            <w:r w:rsidRPr="00FD65FD">
              <w:rPr>
                <w:rFonts w:ascii="Arial" w:hAnsi="新細明體" w:cs="Arial"/>
                <w:sz w:val="20"/>
                <w:szCs w:val="20"/>
              </w:rPr>
              <w:t>濰銓</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都市防救災空間系統檢討與地域危險度評估之研究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田喬治</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長江三角洲經濟發展</w:t>
            </w:r>
            <w:proofErr w:type="gramStart"/>
            <w:r w:rsidRPr="00FD65FD">
              <w:rPr>
                <w:rFonts w:ascii="Arial" w:hAnsi="Arial" w:cs="Arial"/>
                <w:sz w:val="20"/>
                <w:szCs w:val="20"/>
              </w:rPr>
              <w:t>—</w:t>
            </w:r>
            <w:proofErr w:type="gramEnd"/>
            <w:r w:rsidRPr="00FD65FD">
              <w:rPr>
                <w:rFonts w:ascii="Arial" w:hAnsi="新細明體" w:cs="Arial"/>
                <w:sz w:val="20"/>
                <w:szCs w:val="20"/>
              </w:rPr>
              <w:t>區域創新系統的觀點</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蔡佩純</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區域創新系統下數位遊戲產業技術與知識網絡之研究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陳祥銘</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一般優惠房貸公平性之影響分析</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詹任偉</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台灣房地產景氣動向預測準確度分析</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陳憶茹</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拍賣制度、市場機制與法拍屋價格之分析</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黃瓊瑩</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不動產風險衡量之研究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林育聖</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建</w:t>
            </w:r>
            <w:r>
              <w:rPr>
                <w:rFonts w:ascii="Arial" w:hAnsi="新細明體" w:cs="Arial" w:hint="eastAsia"/>
                <w:sz w:val="20"/>
                <w:szCs w:val="20"/>
              </w:rPr>
              <w:t>商</w:t>
            </w:r>
            <w:r w:rsidRPr="00FD65FD">
              <w:rPr>
                <w:rFonts w:ascii="Arial" w:hAnsi="新細明體" w:cs="Arial"/>
                <w:sz w:val="20"/>
                <w:szCs w:val="20"/>
              </w:rPr>
              <w:t>產品訂價之差異分析</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李寶卿</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以土地所有權人之財產權保障論時效取得制度</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葉靜宜</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我國土地使用變更回饋制度變遷之探討</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陳百庭</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我國工業不動產證券化之研究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林振</w:t>
            </w:r>
            <w:proofErr w:type="gramStart"/>
            <w:r w:rsidRPr="00FD65FD">
              <w:rPr>
                <w:rFonts w:ascii="Arial" w:hAnsi="新細明體" w:cs="Arial"/>
                <w:sz w:val="20"/>
                <w:szCs w:val="20"/>
              </w:rPr>
              <w:t>暘</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地理資訊系統在斷層帶土地利用分析之應用</w:t>
            </w:r>
            <w:proofErr w:type="gramStart"/>
            <w:r w:rsidRPr="00FD65FD">
              <w:rPr>
                <w:rFonts w:ascii="Arial" w:hAnsi="Arial" w:cs="Arial"/>
                <w:sz w:val="20"/>
                <w:szCs w:val="20"/>
              </w:rPr>
              <w:t>—</w:t>
            </w:r>
            <w:proofErr w:type="gramEnd"/>
            <w:r w:rsidRPr="00FD65FD">
              <w:rPr>
                <w:rFonts w:ascii="Arial" w:hAnsi="新細明體" w:cs="Arial"/>
                <w:sz w:val="20"/>
                <w:szCs w:val="20"/>
              </w:rPr>
              <w:t>以新店斷層帶為例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梁顥懷</w:t>
              </w:r>
            </w:smartTag>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台北市焚化廠選址及影響之研究</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90</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93</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黃進能</w:t>
            </w:r>
          </w:p>
        </w:tc>
        <w:tc>
          <w:tcPr>
            <w:tcW w:w="5103" w:type="dxa"/>
            <w:tcBorders>
              <w:top w:val="single" w:sz="18"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共有土地買賣制度下共有人交易之經濟分析</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92</w:t>
            </w:r>
          </w:p>
        </w:tc>
      </w:tr>
      <w:tr w:rsidR="00A56FA9" w:rsidRPr="00FD65FD" w:rsidTr="00326F14">
        <w:tc>
          <w:tcPr>
            <w:tcW w:w="851" w:type="dxa"/>
            <w:tcBorders>
              <w:top w:val="single" w:sz="2"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劉美雪</w:t>
            </w:r>
          </w:p>
        </w:tc>
        <w:tc>
          <w:tcPr>
            <w:tcW w:w="5103" w:type="dxa"/>
            <w:tcBorders>
              <w:top w:val="single" w:sz="2"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從財產權觀點探討公共設施保留地制度之執行</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92</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李志殷</w:t>
            </w:r>
            <w:proofErr w:type="gramEnd"/>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台灣光復初期土地權利憑證繳驗工作之研究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88</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92</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陳平軒</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遊客對休閒農場住宿設施與服務的認知及滿意度之研究</w:t>
            </w:r>
            <w:proofErr w:type="gramStart"/>
            <w:r>
              <w:rPr>
                <w:rFonts w:ascii="Arial" w:hAnsi="Arial" w:cs="Arial" w:hint="eastAsia"/>
                <w:sz w:val="20"/>
                <w:szCs w:val="20"/>
              </w:rPr>
              <w:t>－</w:t>
            </w:r>
            <w:r w:rsidRPr="00FD65FD">
              <w:rPr>
                <w:rFonts w:ascii="Arial" w:hAnsi="新細明體" w:cs="Arial"/>
                <w:sz w:val="20"/>
                <w:szCs w:val="20"/>
              </w:rPr>
              <w:t>以宜蘭縣庄</w:t>
            </w:r>
            <w:proofErr w:type="gramEnd"/>
            <w:r w:rsidRPr="00FD65FD">
              <w:rPr>
                <w:rFonts w:ascii="Arial" w:hAnsi="新細明體" w:cs="Arial"/>
                <w:sz w:val="20"/>
                <w:szCs w:val="20"/>
              </w:rPr>
              <w:t>腳所在休閒農場為例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88</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江振源</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論森林法之刑事制裁</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黃信勳</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台灣空間規劃典範遞移之考察</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鐘麗娜</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國營事業土地處分課題之</w:t>
            </w:r>
            <w:proofErr w:type="gramStart"/>
            <w:r w:rsidRPr="00FD65FD">
              <w:rPr>
                <w:rFonts w:ascii="Arial" w:hAnsi="新細明體" w:cs="Arial"/>
                <w:sz w:val="20"/>
                <w:szCs w:val="20"/>
              </w:rPr>
              <w:t>研究</w:t>
            </w:r>
            <w:r>
              <w:rPr>
                <w:rFonts w:ascii="Arial" w:hAnsi="Arial" w:cs="Arial" w:hint="eastAsia"/>
                <w:sz w:val="20"/>
                <w:szCs w:val="20"/>
              </w:rPr>
              <w:t>－</w:t>
            </w:r>
            <w:r w:rsidRPr="00FD65FD">
              <w:rPr>
                <w:rFonts w:ascii="Arial" w:hAnsi="新細明體" w:cs="Arial"/>
                <w:sz w:val="20"/>
                <w:szCs w:val="20"/>
              </w:rPr>
              <w:t>以台糖</w:t>
            </w:r>
            <w:proofErr w:type="gramEnd"/>
            <w:r w:rsidRPr="00FD65FD">
              <w:rPr>
                <w:rFonts w:ascii="Arial" w:hAnsi="新細明體" w:cs="Arial"/>
                <w:sz w:val="20"/>
                <w:szCs w:val="20"/>
              </w:rPr>
              <w:t>土地為例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92</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陳知遠</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婦運團體參與地區環境改造之研究</w:t>
            </w:r>
            <w:r w:rsidRPr="00FD65FD">
              <w:rPr>
                <w:rFonts w:ascii="Arial" w:hAnsi="Arial" w:cs="Arial"/>
                <w:sz w:val="20"/>
                <w:szCs w:val="20"/>
              </w:rPr>
              <w:t>:</w:t>
            </w:r>
            <w:r w:rsidRPr="00FD65FD">
              <w:rPr>
                <w:rFonts w:ascii="Arial" w:hAnsi="新細明體" w:cs="Arial"/>
                <w:sz w:val="20"/>
                <w:szCs w:val="20"/>
              </w:rPr>
              <w:t>以榮星公園為例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廖淑婷</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權力與空間形塑之研究</w:t>
            </w:r>
            <w:r w:rsidRPr="00FD65FD">
              <w:rPr>
                <w:rFonts w:ascii="Arial" w:hAnsi="Arial" w:cs="Arial"/>
                <w:sz w:val="20"/>
                <w:szCs w:val="20"/>
              </w:rPr>
              <w:t>-</w:t>
            </w:r>
            <w:r w:rsidRPr="00FD65FD">
              <w:rPr>
                <w:rFonts w:ascii="Arial" w:hAnsi="新細明體" w:cs="Arial"/>
                <w:sz w:val="20"/>
                <w:szCs w:val="20"/>
              </w:rPr>
              <w:t>以台北市都市公園為例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喻珊</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既成道路相關法律問題之</w:t>
            </w:r>
            <w:proofErr w:type="gramStart"/>
            <w:r w:rsidRPr="00FD65FD">
              <w:rPr>
                <w:rFonts w:ascii="Arial" w:hAnsi="新細明體" w:cs="Arial"/>
                <w:sz w:val="20"/>
                <w:szCs w:val="20"/>
              </w:rPr>
              <w:t>研究</w:t>
            </w:r>
            <w:r>
              <w:rPr>
                <w:rFonts w:ascii="Arial" w:hAnsi="Arial" w:cs="Arial" w:hint="eastAsia"/>
                <w:sz w:val="20"/>
                <w:szCs w:val="20"/>
              </w:rPr>
              <w:t>－</w:t>
            </w:r>
            <w:r w:rsidRPr="00FD65FD">
              <w:rPr>
                <w:rFonts w:ascii="Arial" w:hAnsi="新細明體" w:cs="Arial"/>
                <w:sz w:val="20"/>
                <w:szCs w:val="20"/>
              </w:rPr>
              <w:t>以大法官</w:t>
            </w:r>
            <w:proofErr w:type="gramEnd"/>
            <w:r w:rsidRPr="00FD65FD">
              <w:rPr>
                <w:rFonts w:ascii="Arial" w:hAnsi="新細明體" w:cs="Arial"/>
                <w:sz w:val="20"/>
                <w:szCs w:val="20"/>
              </w:rPr>
              <w:t>釋字第四百號解釋衍生之問題為中心</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姚玫芳</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都市計畫工業區培力機制與地方經濟發展之研究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92</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smartTag w:uri="urn:schemas-microsoft-com:office:smarttags" w:element="PersonName">
              <w:r>
                <w:rPr>
                  <w:rFonts w:ascii="Arial" w:hAnsi="新細明體" w:cs="Arial" w:hint="eastAsia"/>
                  <w:sz w:val="20"/>
                  <w:szCs w:val="20"/>
                </w:rPr>
                <w:t>林佳蓉</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新細明體" w:cs="Arial"/>
                <w:sz w:val="20"/>
                <w:szCs w:val="20"/>
              </w:rPr>
            </w:pPr>
            <w:r>
              <w:rPr>
                <w:rFonts w:ascii="Arial" w:hAnsi="新細明體" w:cs="Arial" w:hint="eastAsia"/>
                <w:sz w:val="20"/>
                <w:szCs w:val="20"/>
              </w:rPr>
              <w:t>空屋的迷思</w:t>
            </w:r>
            <w:proofErr w:type="gramStart"/>
            <w:r>
              <w:rPr>
                <w:rFonts w:ascii="Arial" w:hAnsi="新細明體" w:cs="Arial"/>
                <w:sz w:val="20"/>
                <w:szCs w:val="20"/>
              </w:rPr>
              <w:t>—</w:t>
            </w:r>
            <w:proofErr w:type="gramEnd"/>
            <w:r>
              <w:rPr>
                <w:rFonts w:ascii="Arial" w:hAnsi="新細明體" w:cs="Arial" w:hint="eastAsia"/>
                <w:sz w:val="20"/>
                <w:szCs w:val="20"/>
              </w:rPr>
              <w:t>台灣地區</w:t>
            </w:r>
            <w:r>
              <w:rPr>
                <w:rFonts w:ascii="Arial" w:hAnsi="新細明體" w:cs="Arial" w:hint="eastAsia"/>
                <w:sz w:val="20"/>
                <w:szCs w:val="20"/>
              </w:rPr>
              <w:t>359</w:t>
            </w:r>
            <w:r>
              <w:rPr>
                <w:rFonts w:ascii="Arial" w:hAnsi="新細明體" w:cs="Arial" w:hint="eastAsia"/>
                <w:sz w:val="20"/>
                <w:szCs w:val="20"/>
              </w:rPr>
              <w:t>區市鄉鎮空屋率之成因分析</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90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洪</w:t>
            </w:r>
            <w:proofErr w:type="gramStart"/>
            <w:r w:rsidRPr="00FD65FD">
              <w:rPr>
                <w:rFonts w:ascii="Arial" w:hAnsi="新細明體" w:cs="Arial"/>
                <w:sz w:val="20"/>
                <w:szCs w:val="20"/>
              </w:rPr>
              <w:t>于</w:t>
            </w:r>
            <w:proofErr w:type="gramEnd"/>
            <w:r w:rsidRPr="00FD65FD">
              <w:rPr>
                <w:rFonts w:ascii="Arial" w:hAnsi="新細明體" w:cs="Arial"/>
                <w:sz w:val="20"/>
                <w:szCs w:val="20"/>
              </w:rPr>
              <w:t>佩</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地方經濟成長指標之建構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陳哲正</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台商製造業投資中國大陸產業型態與區位選擇之研究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葉文瑛</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捷運車站周邊土地混合使用之研究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連婉淳</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工業區土地使用對房地價影響之研究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lastRenderedPageBreak/>
                <w:t>黃琳鈞</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外溢效果對製造業的</w:t>
            </w:r>
            <w:proofErr w:type="gramStart"/>
            <w:r w:rsidRPr="00FD65FD">
              <w:rPr>
                <w:rFonts w:ascii="Arial" w:hAnsi="新細明體" w:cs="Arial"/>
                <w:sz w:val="20"/>
                <w:szCs w:val="20"/>
              </w:rPr>
              <w:t>影響</w:t>
            </w:r>
            <w:r>
              <w:rPr>
                <w:rFonts w:ascii="Arial" w:hAnsi="Arial" w:cs="Arial" w:hint="eastAsia"/>
                <w:sz w:val="20"/>
                <w:szCs w:val="20"/>
              </w:rPr>
              <w:t>－</w:t>
            </w:r>
            <w:r w:rsidRPr="00FD65FD">
              <w:rPr>
                <w:rFonts w:ascii="Arial" w:hAnsi="新細明體" w:cs="Arial"/>
                <w:sz w:val="20"/>
                <w:szCs w:val="20"/>
              </w:rPr>
              <w:t>以我國</w:t>
            </w:r>
            <w:proofErr w:type="gramEnd"/>
            <w:r w:rsidRPr="00FD65FD">
              <w:rPr>
                <w:rFonts w:ascii="Arial" w:hAnsi="新細明體" w:cs="Arial"/>
                <w:sz w:val="20"/>
                <w:szCs w:val="20"/>
              </w:rPr>
              <w:t>大專院校為例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92</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賴品劭</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地方政府辦理非都市土地分區變更審議作業之研究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90</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92</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楊明儀</w:t>
              </w:r>
            </w:smartTag>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台灣地區生活品質與地方公共支出之研究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90</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92</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康芸馨</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我國土地登記制度公信力問題之研究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90</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92</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翁偉翔</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不動產證券化可行性之研究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90</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92</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林谷蘭</w:t>
              </w:r>
            </w:smartTag>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proofErr w:type="gramStart"/>
            <w:r w:rsidRPr="00FD65FD">
              <w:rPr>
                <w:rFonts w:ascii="Arial" w:hAnsi="新細明體" w:cs="Arial"/>
                <w:sz w:val="20"/>
                <w:szCs w:val="20"/>
              </w:rPr>
              <w:t>離巢</w:t>
            </w:r>
            <w:proofErr w:type="gramEnd"/>
            <w:r w:rsidRPr="00FD65FD">
              <w:rPr>
                <w:rFonts w:ascii="Arial" w:hAnsi="Arial" w:cs="Arial"/>
                <w:sz w:val="20"/>
                <w:szCs w:val="20"/>
              </w:rPr>
              <w:t>?</w:t>
            </w:r>
            <w:proofErr w:type="gramStart"/>
            <w:r w:rsidRPr="00FD65FD">
              <w:rPr>
                <w:rFonts w:ascii="Arial" w:hAnsi="新細明體" w:cs="Arial"/>
                <w:sz w:val="20"/>
                <w:szCs w:val="20"/>
              </w:rPr>
              <w:t>不離巢</w:t>
            </w:r>
            <w:proofErr w:type="gramEnd"/>
            <w:r w:rsidRPr="00FD65FD">
              <w:rPr>
                <w:rFonts w:ascii="Arial" w:hAnsi="Arial" w:cs="Arial"/>
                <w:sz w:val="20"/>
                <w:szCs w:val="20"/>
              </w:rPr>
              <w:t>?</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90</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92</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陳郁芝</w:t>
              </w:r>
            </w:smartTag>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工作</w:t>
            </w:r>
            <w:proofErr w:type="gramStart"/>
            <w:r w:rsidRPr="00FD65FD">
              <w:rPr>
                <w:rFonts w:ascii="Arial" w:hAnsi="Arial" w:cs="Arial"/>
                <w:sz w:val="20"/>
                <w:szCs w:val="20"/>
              </w:rPr>
              <w:t>—</w:t>
            </w:r>
            <w:proofErr w:type="gramEnd"/>
            <w:r w:rsidRPr="00FD65FD">
              <w:rPr>
                <w:rFonts w:ascii="Arial" w:hAnsi="新細明體" w:cs="Arial"/>
                <w:sz w:val="20"/>
                <w:szCs w:val="20"/>
              </w:rPr>
              <w:t>居住空間均衡性之探討</w:t>
            </w:r>
            <w:proofErr w:type="gramStart"/>
            <w:r w:rsidRPr="00FD65FD">
              <w:rPr>
                <w:rFonts w:ascii="Arial" w:hAnsi="Arial" w:cs="Arial"/>
                <w:sz w:val="20"/>
                <w:szCs w:val="20"/>
              </w:rPr>
              <w:t>—</w:t>
            </w:r>
            <w:proofErr w:type="gramEnd"/>
            <w:r w:rsidRPr="00FD65FD">
              <w:rPr>
                <w:rFonts w:ascii="Arial" w:hAnsi="新細明體" w:cs="Arial"/>
                <w:sz w:val="20"/>
                <w:szCs w:val="20"/>
              </w:rPr>
              <w:t>以台北都會區為例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90</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92</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魏如龍</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類神經網路於住宅價格預估效果之研究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90</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92</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蘇國榮</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建設公司</w:t>
            </w:r>
            <w:proofErr w:type="gramStart"/>
            <w:r w:rsidRPr="00FD65FD">
              <w:rPr>
                <w:rFonts w:ascii="Arial" w:hAnsi="新細明體" w:cs="Arial"/>
                <w:sz w:val="20"/>
                <w:szCs w:val="20"/>
              </w:rPr>
              <w:t>商譽對住宅</w:t>
            </w:r>
            <w:proofErr w:type="gramEnd"/>
            <w:r w:rsidRPr="00FD65FD">
              <w:rPr>
                <w:rFonts w:ascii="Arial" w:hAnsi="新細明體" w:cs="Arial"/>
                <w:sz w:val="20"/>
                <w:szCs w:val="20"/>
              </w:rPr>
              <w:t>價格影響之研究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90</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92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劉起孝</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我國土地使用變更回饋法制之研究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92</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林彥佑</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非營利組織參與地方空間形塑之研究</w:t>
            </w:r>
            <w:proofErr w:type="gramStart"/>
            <w:r w:rsidRPr="00FD65FD">
              <w:rPr>
                <w:rFonts w:ascii="Arial" w:hAnsi="Arial" w:cs="Arial"/>
                <w:sz w:val="20"/>
                <w:szCs w:val="20"/>
              </w:rPr>
              <w:t>—</w:t>
            </w:r>
            <w:proofErr w:type="gramEnd"/>
            <w:r w:rsidRPr="00FD65FD">
              <w:rPr>
                <w:rFonts w:ascii="Arial" w:hAnsi="新細明體" w:cs="Arial"/>
                <w:sz w:val="20"/>
                <w:szCs w:val="20"/>
              </w:rPr>
              <w:t>以新竹香山海埔地土地開發事件為例</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88</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92</w:t>
            </w:r>
          </w:p>
        </w:tc>
      </w:tr>
      <w:tr w:rsidR="00A56FA9" w:rsidRPr="00FD65FD" w:rsidTr="00326F14">
        <w:tc>
          <w:tcPr>
            <w:tcW w:w="851" w:type="dxa"/>
            <w:tcBorders>
              <w:top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陳安琪</w:t>
            </w:r>
          </w:p>
        </w:tc>
        <w:tc>
          <w:tcPr>
            <w:tcW w:w="5103" w:type="dxa"/>
            <w:tcBorders>
              <w:top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休閒農業永續發展評估指標建構之研究</w:t>
            </w:r>
          </w:p>
        </w:tc>
        <w:tc>
          <w:tcPr>
            <w:tcW w:w="992" w:type="dxa"/>
            <w:tcBorders>
              <w:top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992" w:type="dxa"/>
            <w:tcBorders>
              <w:top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91</w:t>
            </w:r>
          </w:p>
        </w:tc>
      </w:tr>
      <w:tr w:rsidR="00A56FA9" w:rsidRPr="00EF4304" w:rsidTr="00326F14">
        <w:tc>
          <w:tcPr>
            <w:tcW w:w="851"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新細明體" w:cs="Arial"/>
                <w:sz w:val="20"/>
                <w:szCs w:val="20"/>
              </w:rPr>
              <w:t>張為禮</w:t>
            </w:r>
          </w:p>
        </w:tc>
        <w:tc>
          <w:tcPr>
            <w:tcW w:w="5103" w:type="dxa"/>
            <w:tcBorders>
              <w:top w:val="single" w:sz="6" w:space="0" w:color="auto"/>
            </w:tcBorders>
          </w:tcPr>
          <w:p w:rsidR="00A56FA9" w:rsidRPr="00EF4304" w:rsidRDefault="00A56FA9" w:rsidP="00326F14">
            <w:pPr>
              <w:snapToGrid w:val="0"/>
              <w:rPr>
                <w:rFonts w:ascii="Arial" w:hAnsi="Arial" w:cs="Arial"/>
                <w:sz w:val="20"/>
                <w:szCs w:val="20"/>
              </w:rPr>
            </w:pPr>
            <w:r w:rsidRPr="00EF4304">
              <w:rPr>
                <w:rFonts w:ascii="Arial" w:hAnsi="新細明體" w:cs="Arial"/>
                <w:sz w:val="20"/>
                <w:szCs w:val="20"/>
              </w:rPr>
              <w:t>平均地權平等概念之研究</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hint="eastAsia"/>
                <w:sz w:val="20"/>
                <w:szCs w:val="20"/>
              </w:rPr>
              <w:t>88</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sz w:val="20"/>
                <w:szCs w:val="20"/>
              </w:rPr>
              <w:t>91</w:t>
            </w:r>
          </w:p>
        </w:tc>
      </w:tr>
      <w:tr w:rsidR="00A56FA9" w:rsidRPr="00EF4304" w:rsidTr="00326F14">
        <w:tc>
          <w:tcPr>
            <w:tcW w:w="851" w:type="dxa"/>
            <w:tcBorders>
              <w:top w:val="single" w:sz="6" w:space="0" w:color="auto"/>
            </w:tcBorders>
          </w:tcPr>
          <w:p w:rsidR="00A56FA9" w:rsidRPr="00EF4304" w:rsidRDefault="00A56FA9" w:rsidP="00326F14">
            <w:pPr>
              <w:snapToGrid w:val="0"/>
              <w:jc w:val="center"/>
              <w:rPr>
                <w:rFonts w:ascii="Arial" w:hAnsi="Arial" w:cs="Arial"/>
                <w:sz w:val="20"/>
                <w:szCs w:val="20"/>
              </w:rPr>
            </w:pPr>
            <w:smartTag w:uri="urn:schemas-microsoft-com:office:smarttags" w:element="PersonName">
              <w:r w:rsidRPr="00EF4304">
                <w:rPr>
                  <w:rFonts w:ascii="Arial" w:hAnsi="新細明體" w:cs="Arial"/>
                  <w:sz w:val="20"/>
                  <w:szCs w:val="20"/>
                </w:rPr>
                <w:t>曾偉豪</w:t>
              </w:r>
            </w:smartTag>
          </w:p>
        </w:tc>
        <w:tc>
          <w:tcPr>
            <w:tcW w:w="5103" w:type="dxa"/>
            <w:tcBorders>
              <w:top w:val="single" w:sz="6" w:space="0" w:color="auto"/>
            </w:tcBorders>
          </w:tcPr>
          <w:p w:rsidR="00A56FA9" w:rsidRPr="00EF4304" w:rsidRDefault="00A56FA9" w:rsidP="00326F14">
            <w:pPr>
              <w:snapToGrid w:val="0"/>
              <w:rPr>
                <w:rFonts w:ascii="Arial" w:hAnsi="Arial" w:cs="Arial"/>
                <w:sz w:val="20"/>
                <w:szCs w:val="20"/>
              </w:rPr>
            </w:pPr>
            <w:r w:rsidRPr="00EF4304">
              <w:rPr>
                <w:rFonts w:ascii="Arial" w:hAnsi="新細明體" w:cs="Arial"/>
                <w:sz w:val="20"/>
                <w:szCs w:val="20"/>
              </w:rPr>
              <w:t>鐵路</w:t>
            </w:r>
            <w:proofErr w:type="gramStart"/>
            <w:r w:rsidRPr="00EF4304">
              <w:rPr>
                <w:rFonts w:ascii="Arial" w:hAnsi="新細明體" w:cs="Arial"/>
                <w:sz w:val="20"/>
                <w:szCs w:val="20"/>
              </w:rPr>
              <w:t>地下化場</w:t>
            </w:r>
            <w:proofErr w:type="gramEnd"/>
            <w:r w:rsidRPr="00EF4304">
              <w:rPr>
                <w:rFonts w:ascii="Arial" w:hAnsi="新細明體" w:cs="Arial"/>
                <w:sz w:val="20"/>
                <w:szCs w:val="20"/>
              </w:rPr>
              <w:t>站開發相關問題之</w:t>
            </w:r>
            <w:proofErr w:type="gramStart"/>
            <w:r w:rsidRPr="00EF4304">
              <w:rPr>
                <w:rFonts w:ascii="Arial" w:hAnsi="新細明體" w:cs="Arial"/>
                <w:sz w:val="20"/>
                <w:szCs w:val="20"/>
              </w:rPr>
              <w:t>探討</w:t>
            </w:r>
            <w:r>
              <w:rPr>
                <w:rFonts w:ascii="Arial" w:hAnsi="Arial" w:cs="Arial" w:hint="eastAsia"/>
                <w:sz w:val="20"/>
                <w:szCs w:val="20"/>
              </w:rPr>
              <w:t>－</w:t>
            </w:r>
            <w:r w:rsidRPr="00EF4304">
              <w:rPr>
                <w:rFonts w:ascii="Arial" w:hAnsi="新細明體" w:cs="Arial"/>
                <w:sz w:val="20"/>
                <w:szCs w:val="20"/>
              </w:rPr>
              <w:t>以高雄</w:t>
            </w:r>
            <w:proofErr w:type="gramEnd"/>
            <w:r w:rsidRPr="00EF4304">
              <w:rPr>
                <w:rFonts w:ascii="Arial" w:hAnsi="新細明體" w:cs="Arial"/>
                <w:sz w:val="20"/>
                <w:szCs w:val="20"/>
              </w:rPr>
              <w:t>站為例</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hint="eastAsia"/>
                <w:sz w:val="20"/>
                <w:szCs w:val="20"/>
              </w:rPr>
              <w:t>88</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sz w:val="20"/>
                <w:szCs w:val="20"/>
              </w:rPr>
              <w:t>91</w:t>
            </w:r>
          </w:p>
        </w:tc>
      </w:tr>
      <w:tr w:rsidR="00A56FA9" w:rsidRPr="00EF4304" w:rsidTr="00326F14">
        <w:tc>
          <w:tcPr>
            <w:tcW w:w="851"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新細明體" w:cs="Arial"/>
                <w:sz w:val="20"/>
                <w:szCs w:val="20"/>
              </w:rPr>
              <w:t>林雅悅</w:t>
            </w:r>
          </w:p>
        </w:tc>
        <w:tc>
          <w:tcPr>
            <w:tcW w:w="5103" w:type="dxa"/>
            <w:tcBorders>
              <w:top w:val="single" w:sz="6" w:space="0" w:color="auto"/>
            </w:tcBorders>
          </w:tcPr>
          <w:p w:rsidR="00A56FA9" w:rsidRPr="00EF4304" w:rsidRDefault="00A56FA9" w:rsidP="00326F14">
            <w:pPr>
              <w:snapToGrid w:val="0"/>
              <w:rPr>
                <w:rFonts w:ascii="Arial" w:hAnsi="Arial" w:cs="Arial"/>
                <w:sz w:val="20"/>
                <w:szCs w:val="20"/>
              </w:rPr>
            </w:pPr>
            <w:r w:rsidRPr="00EF4304">
              <w:rPr>
                <w:rFonts w:ascii="Arial" w:hAnsi="新細明體" w:cs="Arial"/>
                <w:sz w:val="20"/>
                <w:szCs w:val="20"/>
              </w:rPr>
              <w:t>不動產租賃契約價值之研究</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hint="eastAsia"/>
                <w:sz w:val="20"/>
                <w:szCs w:val="20"/>
              </w:rPr>
              <w:t>88</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sz w:val="20"/>
                <w:szCs w:val="20"/>
              </w:rPr>
              <w:t>91</w:t>
            </w:r>
          </w:p>
        </w:tc>
      </w:tr>
      <w:tr w:rsidR="00A56FA9" w:rsidRPr="00EF4304" w:rsidTr="00326F14">
        <w:tc>
          <w:tcPr>
            <w:tcW w:w="851"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新細明體" w:cs="Arial"/>
                <w:sz w:val="20"/>
                <w:szCs w:val="20"/>
              </w:rPr>
              <w:t>徐慧雯</w:t>
            </w:r>
          </w:p>
        </w:tc>
        <w:tc>
          <w:tcPr>
            <w:tcW w:w="5103" w:type="dxa"/>
            <w:tcBorders>
              <w:top w:val="single" w:sz="6" w:space="0" w:color="auto"/>
            </w:tcBorders>
          </w:tcPr>
          <w:p w:rsidR="00A56FA9" w:rsidRPr="00EF4304" w:rsidRDefault="00A56FA9" w:rsidP="00326F14">
            <w:pPr>
              <w:snapToGrid w:val="0"/>
              <w:rPr>
                <w:rFonts w:ascii="Arial" w:hAnsi="Arial" w:cs="Arial"/>
                <w:sz w:val="20"/>
                <w:szCs w:val="20"/>
              </w:rPr>
            </w:pPr>
            <w:r w:rsidRPr="00EF4304">
              <w:rPr>
                <w:rFonts w:ascii="Arial" w:hAnsi="新細明體" w:cs="Arial"/>
                <w:sz w:val="20"/>
                <w:szCs w:val="20"/>
              </w:rPr>
              <w:t>工商綜合區開發協議機制之</w:t>
            </w:r>
            <w:proofErr w:type="gramStart"/>
            <w:r w:rsidRPr="00EF4304">
              <w:rPr>
                <w:rFonts w:ascii="Arial" w:hAnsi="新細明體" w:cs="Arial"/>
                <w:sz w:val="20"/>
                <w:szCs w:val="20"/>
              </w:rPr>
              <w:t>研究</w:t>
            </w:r>
            <w:r>
              <w:rPr>
                <w:rFonts w:ascii="Arial" w:hAnsi="Arial" w:cs="Arial" w:hint="eastAsia"/>
                <w:sz w:val="20"/>
                <w:szCs w:val="20"/>
              </w:rPr>
              <w:t>－</w:t>
            </w:r>
            <w:r w:rsidRPr="00EF4304">
              <w:rPr>
                <w:rFonts w:ascii="Arial" w:hAnsi="新細明體" w:cs="Arial"/>
                <w:sz w:val="20"/>
                <w:szCs w:val="20"/>
              </w:rPr>
              <w:t>以桃園縣</w:t>
            </w:r>
            <w:proofErr w:type="gramEnd"/>
            <w:r w:rsidRPr="00EF4304">
              <w:rPr>
                <w:rFonts w:ascii="Arial" w:hAnsi="新細明體" w:cs="Arial"/>
                <w:sz w:val="20"/>
                <w:szCs w:val="20"/>
              </w:rPr>
              <w:t>為例</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hint="eastAsia"/>
                <w:sz w:val="20"/>
                <w:szCs w:val="20"/>
              </w:rPr>
              <w:t>88</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sz w:val="20"/>
                <w:szCs w:val="20"/>
              </w:rPr>
              <w:t>91</w:t>
            </w:r>
          </w:p>
        </w:tc>
      </w:tr>
      <w:tr w:rsidR="00A56FA9" w:rsidRPr="00EF4304" w:rsidTr="00326F14">
        <w:tc>
          <w:tcPr>
            <w:tcW w:w="851"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新細明體" w:cs="Arial"/>
                <w:sz w:val="20"/>
                <w:szCs w:val="20"/>
              </w:rPr>
              <w:t>王世英</w:t>
            </w:r>
          </w:p>
        </w:tc>
        <w:tc>
          <w:tcPr>
            <w:tcW w:w="5103" w:type="dxa"/>
            <w:tcBorders>
              <w:top w:val="single" w:sz="6" w:space="0" w:color="auto"/>
            </w:tcBorders>
          </w:tcPr>
          <w:p w:rsidR="00A56FA9" w:rsidRPr="00EF4304" w:rsidRDefault="00A56FA9" w:rsidP="00326F14">
            <w:pPr>
              <w:snapToGrid w:val="0"/>
              <w:rPr>
                <w:rFonts w:ascii="Arial" w:hAnsi="Arial" w:cs="Arial"/>
                <w:sz w:val="20"/>
                <w:szCs w:val="20"/>
              </w:rPr>
            </w:pPr>
            <w:r w:rsidRPr="00EF4304">
              <w:rPr>
                <w:rFonts w:ascii="Arial" w:hAnsi="新細明體" w:cs="Arial"/>
                <w:sz w:val="20"/>
                <w:szCs w:val="20"/>
              </w:rPr>
              <w:t>我國古蹟指定程序之研究</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hint="eastAsia"/>
                <w:sz w:val="20"/>
                <w:szCs w:val="20"/>
              </w:rPr>
              <w:t>88</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sz w:val="20"/>
                <w:szCs w:val="20"/>
              </w:rPr>
              <w:t>91</w:t>
            </w:r>
          </w:p>
        </w:tc>
      </w:tr>
      <w:tr w:rsidR="00A56FA9" w:rsidRPr="00EF4304" w:rsidTr="00326F14">
        <w:tc>
          <w:tcPr>
            <w:tcW w:w="851" w:type="dxa"/>
            <w:tcBorders>
              <w:top w:val="single" w:sz="6" w:space="0" w:color="auto"/>
            </w:tcBorders>
          </w:tcPr>
          <w:p w:rsidR="00A56FA9" w:rsidRPr="00EF4304" w:rsidRDefault="00A56FA9" w:rsidP="00326F14">
            <w:pPr>
              <w:snapToGrid w:val="0"/>
              <w:jc w:val="center"/>
              <w:rPr>
                <w:rFonts w:ascii="Arial" w:hAnsi="Arial" w:cs="Arial"/>
                <w:sz w:val="20"/>
                <w:szCs w:val="20"/>
              </w:rPr>
            </w:pPr>
            <w:smartTag w:uri="urn:schemas-microsoft-com:office:smarttags" w:element="PersonName">
              <w:smartTagPr>
                <w:attr w:name="ProductID" w:val="陳玟"/>
              </w:smartTagPr>
              <w:r w:rsidRPr="00EF4304">
                <w:rPr>
                  <w:rFonts w:ascii="Arial" w:hAnsi="新細明體" w:cs="Arial"/>
                  <w:sz w:val="20"/>
                  <w:szCs w:val="20"/>
                </w:rPr>
                <w:t>陳</w:t>
              </w:r>
              <w:r w:rsidRPr="00EF4304">
                <w:rPr>
                  <w:rFonts w:ascii="Arial" w:hAnsi="新細明體" w:cs="Arial" w:hint="eastAsia"/>
                  <w:sz w:val="20"/>
                  <w:szCs w:val="20"/>
                </w:rPr>
                <w:t>玟</w:t>
              </w:r>
            </w:smartTag>
            <w:r w:rsidRPr="00EF4304">
              <w:rPr>
                <w:rFonts w:ascii="Arial" w:hAnsi="新細明體" w:cs="Arial"/>
                <w:sz w:val="20"/>
                <w:szCs w:val="20"/>
              </w:rPr>
              <w:t>君</w:t>
            </w:r>
          </w:p>
        </w:tc>
        <w:tc>
          <w:tcPr>
            <w:tcW w:w="5103" w:type="dxa"/>
            <w:tcBorders>
              <w:top w:val="single" w:sz="6" w:space="0" w:color="auto"/>
            </w:tcBorders>
          </w:tcPr>
          <w:p w:rsidR="00A56FA9" w:rsidRPr="00EF4304" w:rsidRDefault="00A56FA9" w:rsidP="00326F14">
            <w:pPr>
              <w:snapToGrid w:val="0"/>
              <w:rPr>
                <w:rFonts w:ascii="Arial" w:hAnsi="Arial" w:cs="Arial"/>
                <w:sz w:val="20"/>
                <w:szCs w:val="20"/>
              </w:rPr>
            </w:pPr>
            <w:r w:rsidRPr="00EF4304">
              <w:rPr>
                <w:rFonts w:ascii="Arial" w:hAnsi="新細明體" w:cs="Arial"/>
                <w:sz w:val="20"/>
                <w:szCs w:val="20"/>
              </w:rPr>
              <w:t>群聚觀點下的產業空間分布之</w:t>
            </w:r>
            <w:proofErr w:type="gramStart"/>
            <w:r w:rsidRPr="00EF4304">
              <w:rPr>
                <w:rFonts w:ascii="Arial" w:hAnsi="新細明體" w:cs="Arial"/>
                <w:sz w:val="20"/>
                <w:szCs w:val="20"/>
              </w:rPr>
              <w:t>研究</w:t>
            </w:r>
            <w:r>
              <w:rPr>
                <w:rFonts w:ascii="Arial" w:hAnsi="Arial" w:cs="Arial" w:hint="eastAsia"/>
                <w:sz w:val="20"/>
                <w:szCs w:val="20"/>
              </w:rPr>
              <w:t>－</w:t>
            </w:r>
            <w:r w:rsidRPr="00EF4304">
              <w:rPr>
                <w:rFonts w:ascii="Arial" w:hAnsi="新細明體" w:cs="Arial"/>
                <w:sz w:val="20"/>
                <w:szCs w:val="20"/>
              </w:rPr>
              <w:t>以電子</w:t>
            </w:r>
            <w:proofErr w:type="gramEnd"/>
            <w:r w:rsidRPr="00EF4304">
              <w:rPr>
                <w:rFonts w:ascii="Arial" w:hAnsi="新細明體" w:cs="Arial"/>
                <w:sz w:val="20"/>
                <w:szCs w:val="20"/>
              </w:rPr>
              <w:t>產業為例</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hint="eastAsia"/>
                <w:sz w:val="20"/>
                <w:szCs w:val="20"/>
              </w:rPr>
              <w:t>88</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sz w:val="20"/>
                <w:szCs w:val="20"/>
              </w:rPr>
              <w:t>91</w:t>
            </w:r>
          </w:p>
        </w:tc>
      </w:tr>
      <w:tr w:rsidR="00A56FA9" w:rsidRPr="00EF4304" w:rsidTr="00326F14">
        <w:tc>
          <w:tcPr>
            <w:tcW w:w="851" w:type="dxa"/>
            <w:tcBorders>
              <w:top w:val="single" w:sz="6" w:space="0" w:color="auto"/>
              <w:bottom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新細明體" w:cs="Arial"/>
                <w:sz w:val="20"/>
                <w:szCs w:val="20"/>
              </w:rPr>
              <w:t>陳建宏</w:t>
            </w:r>
          </w:p>
        </w:tc>
        <w:tc>
          <w:tcPr>
            <w:tcW w:w="5103" w:type="dxa"/>
            <w:tcBorders>
              <w:top w:val="single" w:sz="6" w:space="0" w:color="auto"/>
              <w:bottom w:val="single" w:sz="6" w:space="0" w:color="auto"/>
            </w:tcBorders>
          </w:tcPr>
          <w:p w:rsidR="00A56FA9" w:rsidRPr="00EF4304" w:rsidRDefault="00A56FA9" w:rsidP="00326F14">
            <w:pPr>
              <w:snapToGrid w:val="0"/>
              <w:rPr>
                <w:rFonts w:ascii="Arial" w:hAnsi="Arial" w:cs="Arial"/>
                <w:sz w:val="20"/>
                <w:szCs w:val="20"/>
              </w:rPr>
            </w:pPr>
            <w:r w:rsidRPr="00EF4304">
              <w:rPr>
                <w:rFonts w:ascii="Arial" w:hAnsi="新細明體" w:cs="Arial"/>
                <w:sz w:val="20"/>
                <w:szCs w:val="20"/>
              </w:rPr>
              <w:t>都市計畫工業區自發性環境管理機制之研究</w:t>
            </w:r>
          </w:p>
        </w:tc>
        <w:tc>
          <w:tcPr>
            <w:tcW w:w="992" w:type="dxa"/>
            <w:tcBorders>
              <w:top w:val="single" w:sz="6" w:space="0" w:color="auto"/>
              <w:bottom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hint="eastAsia"/>
                <w:sz w:val="20"/>
                <w:szCs w:val="20"/>
              </w:rPr>
              <w:t>88</w:t>
            </w:r>
          </w:p>
        </w:tc>
        <w:tc>
          <w:tcPr>
            <w:tcW w:w="992" w:type="dxa"/>
            <w:tcBorders>
              <w:top w:val="single" w:sz="6" w:space="0" w:color="auto"/>
              <w:bottom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sz w:val="20"/>
                <w:szCs w:val="20"/>
              </w:rPr>
              <w:t>91</w:t>
            </w:r>
          </w:p>
        </w:tc>
      </w:tr>
      <w:tr w:rsidR="00A56FA9" w:rsidRPr="00EF4304" w:rsidTr="00326F14">
        <w:tc>
          <w:tcPr>
            <w:tcW w:w="851" w:type="dxa"/>
            <w:tcBorders>
              <w:top w:val="single" w:sz="6" w:space="0" w:color="auto"/>
              <w:bottom w:val="single" w:sz="6" w:space="0" w:color="auto"/>
            </w:tcBorders>
          </w:tcPr>
          <w:p w:rsidR="00A56FA9" w:rsidRPr="00EF4304" w:rsidRDefault="00A56FA9" w:rsidP="00326F14">
            <w:pPr>
              <w:snapToGrid w:val="0"/>
              <w:jc w:val="center"/>
              <w:rPr>
                <w:rFonts w:ascii="Arial" w:hAnsi="新細明體" w:cs="Arial"/>
                <w:sz w:val="20"/>
                <w:szCs w:val="20"/>
              </w:rPr>
            </w:pPr>
            <w:r w:rsidRPr="00EF4304">
              <w:rPr>
                <w:rFonts w:ascii="Arial" w:hAnsi="新細明體" w:cs="Arial" w:hint="eastAsia"/>
                <w:sz w:val="20"/>
                <w:szCs w:val="20"/>
              </w:rPr>
              <w:t>蕭巧如</w:t>
            </w:r>
          </w:p>
        </w:tc>
        <w:tc>
          <w:tcPr>
            <w:tcW w:w="5103" w:type="dxa"/>
            <w:tcBorders>
              <w:top w:val="single" w:sz="6" w:space="0" w:color="auto"/>
              <w:bottom w:val="single" w:sz="6" w:space="0" w:color="auto"/>
            </w:tcBorders>
          </w:tcPr>
          <w:p w:rsidR="00A56FA9" w:rsidRPr="00EF4304" w:rsidRDefault="00A56FA9" w:rsidP="00326F14">
            <w:pPr>
              <w:snapToGrid w:val="0"/>
              <w:rPr>
                <w:rFonts w:ascii="Arial" w:hAnsi="新細明體" w:cs="Arial"/>
                <w:sz w:val="20"/>
                <w:szCs w:val="20"/>
              </w:rPr>
            </w:pPr>
            <w:r w:rsidRPr="00EF4304">
              <w:rPr>
                <w:rFonts w:ascii="Arial" w:hAnsi="新細明體" w:cs="Arial" w:hint="eastAsia"/>
                <w:sz w:val="20"/>
                <w:szCs w:val="20"/>
              </w:rPr>
              <w:t>網路上觀察立體影像之研究</w:t>
            </w:r>
            <w:r w:rsidRPr="00EF4304">
              <w:rPr>
                <w:rFonts w:ascii="Arial" w:hAnsi="新細明體" w:cs="Arial" w:hint="eastAsia"/>
                <w:sz w:val="20"/>
                <w:szCs w:val="20"/>
              </w:rPr>
              <w:t xml:space="preserve"> </w:t>
            </w:r>
          </w:p>
        </w:tc>
        <w:tc>
          <w:tcPr>
            <w:tcW w:w="992" w:type="dxa"/>
            <w:tcBorders>
              <w:top w:val="single" w:sz="6" w:space="0" w:color="auto"/>
              <w:bottom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hint="eastAsia"/>
                <w:sz w:val="20"/>
                <w:szCs w:val="20"/>
              </w:rPr>
              <w:t>88</w:t>
            </w:r>
          </w:p>
        </w:tc>
        <w:tc>
          <w:tcPr>
            <w:tcW w:w="992" w:type="dxa"/>
            <w:tcBorders>
              <w:top w:val="single" w:sz="6" w:space="0" w:color="auto"/>
              <w:bottom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hint="eastAsia"/>
                <w:sz w:val="20"/>
                <w:szCs w:val="20"/>
              </w:rPr>
              <w:t>91</w:t>
            </w:r>
          </w:p>
        </w:tc>
      </w:tr>
      <w:tr w:rsidR="00A56FA9" w:rsidRPr="00EF4304" w:rsidTr="00326F14">
        <w:tc>
          <w:tcPr>
            <w:tcW w:w="851" w:type="dxa"/>
            <w:tcBorders>
              <w:top w:val="single" w:sz="6" w:space="0" w:color="auto"/>
              <w:bottom w:val="single" w:sz="6" w:space="0" w:color="auto"/>
            </w:tcBorders>
          </w:tcPr>
          <w:p w:rsidR="00A56FA9" w:rsidRPr="00EF4304" w:rsidRDefault="00A56FA9" w:rsidP="00326F14">
            <w:pPr>
              <w:snapToGrid w:val="0"/>
              <w:jc w:val="center"/>
              <w:rPr>
                <w:rFonts w:ascii="Arial" w:hAnsi="新細明體" w:cs="Arial"/>
                <w:sz w:val="20"/>
                <w:szCs w:val="20"/>
              </w:rPr>
            </w:pPr>
            <w:r w:rsidRPr="00EF4304">
              <w:rPr>
                <w:rFonts w:ascii="Arial" w:hAnsi="新細明體" w:cs="Arial" w:hint="eastAsia"/>
                <w:sz w:val="20"/>
                <w:szCs w:val="20"/>
              </w:rPr>
              <w:t>張靜如</w:t>
            </w:r>
          </w:p>
        </w:tc>
        <w:tc>
          <w:tcPr>
            <w:tcW w:w="5103" w:type="dxa"/>
            <w:tcBorders>
              <w:top w:val="single" w:sz="6" w:space="0" w:color="auto"/>
              <w:bottom w:val="single" w:sz="6" w:space="0" w:color="auto"/>
            </w:tcBorders>
          </w:tcPr>
          <w:p w:rsidR="00A56FA9" w:rsidRPr="00EF4304" w:rsidRDefault="00A56FA9" w:rsidP="00326F14">
            <w:pPr>
              <w:snapToGrid w:val="0"/>
              <w:rPr>
                <w:rFonts w:ascii="Arial" w:hAnsi="新細明體" w:cs="Arial"/>
                <w:sz w:val="20"/>
                <w:szCs w:val="20"/>
              </w:rPr>
            </w:pPr>
            <w:r w:rsidRPr="00EF4304">
              <w:rPr>
                <w:rFonts w:ascii="Arial" w:hAnsi="新細明體" w:cs="Arial" w:hint="eastAsia"/>
                <w:sz w:val="20"/>
                <w:szCs w:val="20"/>
              </w:rPr>
              <w:t>都市更新衝突管理機制之</w:t>
            </w:r>
            <w:proofErr w:type="gramStart"/>
            <w:r w:rsidRPr="00EF4304">
              <w:rPr>
                <w:rFonts w:ascii="Arial" w:hAnsi="新細明體" w:cs="Arial" w:hint="eastAsia"/>
                <w:sz w:val="20"/>
                <w:szCs w:val="20"/>
              </w:rPr>
              <w:t>研究</w:t>
            </w:r>
            <w:r>
              <w:rPr>
                <w:rFonts w:ascii="Arial" w:hAnsi="新細明體" w:cs="Arial" w:hint="eastAsia"/>
                <w:sz w:val="20"/>
                <w:szCs w:val="20"/>
              </w:rPr>
              <w:t>－</w:t>
            </w:r>
            <w:r w:rsidRPr="00EF4304">
              <w:rPr>
                <w:rFonts w:ascii="Arial" w:hAnsi="新細明體" w:cs="Arial" w:hint="eastAsia"/>
                <w:sz w:val="20"/>
                <w:szCs w:val="20"/>
              </w:rPr>
              <w:t>以台北縣</w:t>
            </w:r>
            <w:proofErr w:type="gramEnd"/>
            <w:r w:rsidRPr="00EF4304">
              <w:rPr>
                <w:rFonts w:ascii="Arial" w:hAnsi="新細明體" w:cs="Arial" w:hint="eastAsia"/>
                <w:sz w:val="20"/>
                <w:szCs w:val="20"/>
              </w:rPr>
              <w:t>板橋市民權段都市更新案為例</w:t>
            </w:r>
          </w:p>
        </w:tc>
        <w:tc>
          <w:tcPr>
            <w:tcW w:w="992" w:type="dxa"/>
            <w:tcBorders>
              <w:top w:val="single" w:sz="6" w:space="0" w:color="auto"/>
              <w:bottom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hint="eastAsia"/>
                <w:sz w:val="20"/>
                <w:szCs w:val="20"/>
              </w:rPr>
              <w:t>88</w:t>
            </w:r>
          </w:p>
        </w:tc>
        <w:tc>
          <w:tcPr>
            <w:tcW w:w="992" w:type="dxa"/>
            <w:tcBorders>
              <w:top w:val="single" w:sz="6" w:space="0" w:color="auto"/>
              <w:bottom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hint="eastAsia"/>
                <w:sz w:val="20"/>
                <w:szCs w:val="20"/>
              </w:rPr>
              <w:t>91</w:t>
            </w:r>
          </w:p>
        </w:tc>
      </w:tr>
      <w:tr w:rsidR="00A56FA9" w:rsidRPr="00EF4304" w:rsidTr="00326F14">
        <w:tc>
          <w:tcPr>
            <w:tcW w:w="851"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新細明體" w:cs="Arial"/>
                <w:sz w:val="20"/>
                <w:szCs w:val="20"/>
              </w:rPr>
              <w:t>林士淵</w:t>
            </w:r>
          </w:p>
        </w:tc>
        <w:tc>
          <w:tcPr>
            <w:tcW w:w="5103" w:type="dxa"/>
            <w:tcBorders>
              <w:top w:val="single" w:sz="6" w:space="0" w:color="auto"/>
            </w:tcBorders>
          </w:tcPr>
          <w:p w:rsidR="00A56FA9" w:rsidRPr="00EF4304" w:rsidRDefault="00A56FA9" w:rsidP="00326F14">
            <w:pPr>
              <w:snapToGrid w:val="0"/>
              <w:rPr>
                <w:rFonts w:ascii="Arial" w:hAnsi="Arial" w:cs="Arial"/>
                <w:sz w:val="20"/>
                <w:szCs w:val="20"/>
              </w:rPr>
            </w:pPr>
            <w:r w:rsidRPr="00EF4304">
              <w:rPr>
                <w:rFonts w:ascii="Arial" w:hAnsi="新細明體" w:cs="Arial"/>
                <w:sz w:val="20"/>
                <w:szCs w:val="20"/>
              </w:rPr>
              <w:t>氣球載具航空攝影測量之研究</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hint="eastAsia"/>
                <w:sz w:val="20"/>
                <w:szCs w:val="20"/>
              </w:rPr>
              <w:t>89</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sz w:val="20"/>
                <w:szCs w:val="20"/>
              </w:rPr>
              <w:t>91</w:t>
            </w:r>
          </w:p>
        </w:tc>
      </w:tr>
      <w:tr w:rsidR="00A56FA9" w:rsidRPr="00EF4304" w:rsidTr="00326F14">
        <w:tc>
          <w:tcPr>
            <w:tcW w:w="851" w:type="dxa"/>
            <w:tcBorders>
              <w:top w:val="single" w:sz="6" w:space="0" w:color="auto"/>
            </w:tcBorders>
          </w:tcPr>
          <w:p w:rsidR="00A56FA9" w:rsidRPr="00EF4304" w:rsidRDefault="00A56FA9" w:rsidP="00326F14">
            <w:pPr>
              <w:snapToGrid w:val="0"/>
              <w:jc w:val="center"/>
              <w:rPr>
                <w:rFonts w:ascii="Arial" w:hAnsi="Arial" w:cs="Arial"/>
                <w:sz w:val="20"/>
                <w:szCs w:val="20"/>
              </w:rPr>
            </w:pPr>
            <w:proofErr w:type="gramStart"/>
            <w:r w:rsidRPr="00EF4304">
              <w:rPr>
                <w:rFonts w:ascii="Arial" w:hAnsi="新細明體" w:cs="Arial"/>
                <w:sz w:val="20"/>
                <w:szCs w:val="20"/>
              </w:rPr>
              <w:t>洪子茵</w:t>
            </w:r>
            <w:proofErr w:type="gramEnd"/>
          </w:p>
        </w:tc>
        <w:tc>
          <w:tcPr>
            <w:tcW w:w="5103" w:type="dxa"/>
            <w:tcBorders>
              <w:top w:val="single" w:sz="6" w:space="0" w:color="auto"/>
            </w:tcBorders>
          </w:tcPr>
          <w:p w:rsidR="00A56FA9" w:rsidRPr="00EF4304" w:rsidRDefault="00A56FA9" w:rsidP="00326F14">
            <w:pPr>
              <w:snapToGrid w:val="0"/>
              <w:rPr>
                <w:rFonts w:ascii="Arial" w:hAnsi="Arial" w:cs="Arial"/>
                <w:sz w:val="20"/>
                <w:szCs w:val="20"/>
              </w:rPr>
            </w:pPr>
            <w:r w:rsidRPr="00EF4304">
              <w:rPr>
                <w:rFonts w:ascii="Arial" w:hAnsi="新細明體" w:cs="Arial"/>
                <w:sz w:val="20"/>
                <w:szCs w:val="20"/>
              </w:rPr>
              <w:t>台北市集合住宅管理維護模式之研究</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hint="eastAsia"/>
                <w:sz w:val="20"/>
                <w:szCs w:val="20"/>
              </w:rPr>
              <w:t>89</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sz w:val="20"/>
                <w:szCs w:val="20"/>
              </w:rPr>
              <w:t>91</w:t>
            </w:r>
          </w:p>
        </w:tc>
      </w:tr>
      <w:tr w:rsidR="00A56FA9" w:rsidRPr="00EF4304" w:rsidTr="00326F14">
        <w:tc>
          <w:tcPr>
            <w:tcW w:w="851"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新細明體" w:cs="Arial"/>
                <w:sz w:val="20"/>
                <w:szCs w:val="20"/>
              </w:rPr>
              <w:t>周筠</w:t>
            </w:r>
            <w:proofErr w:type="gramStart"/>
            <w:r w:rsidRPr="00EF4304">
              <w:rPr>
                <w:rFonts w:ascii="Arial" w:hAnsi="新細明體" w:cs="Arial"/>
                <w:sz w:val="20"/>
                <w:szCs w:val="20"/>
              </w:rPr>
              <w:t>珮</w:t>
            </w:r>
            <w:proofErr w:type="gramEnd"/>
          </w:p>
        </w:tc>
        <w:tc>
          <w:tcPr>
            <w:tcW w:w="5103" w:type="dxa"/>
            <w:tcBorders>
              <w:top w:val="single" w:sz="6" w:space="0" w:color="auto"/>
            </w:tcBorders>
          </w:tcPr>
          <w:p w:rsidR="00A56FA9" w:rsidRPr="00EF4304" w:rsidRDefault="00A56FA9" w:rsidP="00326F14">
            <w:pPr>
              <w:snapToGrid w:val="0"/>
              <w:rPr>
                <w:rFonts w:ascii="Arial" w:hAnsi="Arial" w:cs="Arial"/>
                <w:sz w:val="20"/>
                <w:szCs w:val="20"/>
              </w:rPr>
            </w:pPr>
            <w:r w:rsidRPr="00EF4304">
              <w:rPr>
                <w:rFonts w:ascii="Arial" w:hAnsi="新細明體" w:cs="Arial"/>
                <w:sz w:val="20"/>
                <w:szCs w:val="20"/>
              </w:rPr>
              <w:t>地價區段劃分輔助系統之研究</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hint="eastAsia"/>
                <w:sz w:val="20"/>
                <w:szCs w:val="20"/>
              </w:rPr>
              <w:t>89</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sz w:val="20"/>
                <w:szCs w:val="20"/>
              </w:rPr>
              <w:t>91</w:t>
            </w:r>
          </w:p>
        </w:tc>
      </w:tr>
      <w:tr w:rsidR="00A56FA9" w:rsidRPr="00EF4304" w:rsidTr="00326F14">
        <w:tc>
          <w:tcPr>
            <w:tcW w:w="851"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新細明體" w:cs="Arial"/>
                <w:sz w:val="20"/>
                <w:szCs w:val="20"/>
              </w:rPr>
              <w:t>吳敏華</w:t>
            </w:r>
          </w:p>
        </w:tc>
        <w:tc>
          <w:tcPr>
            <w:tcW w:w="5103" w:type="dxa"/>
            <w:tcBorders>
              <w:top w:val="single" w:sz="6" w:space="0" w:color="auto"/>
            </w:tcBorders>
          </w:tcPr>
          <w:p w:rsidR="00A56FA9" w:rsidRPr="00EF4304" w:rsidRDefault="00A56FA9" w:rsidP="00326F14">
            <w:pPr>
              <w:snapToGrid w:val="0"/>
              <w:rPr>
                <w:rFonts w:ascii="Arial" w:hAnsi="Arial" w:cs="Arial"/>
                <w:sz w:val="20"/>
                <w:szCs w:val="20"/>
              </w:rPr>
            </w:pPr>
            <w:r w:rsidRPr="00EF4304">
              <w:rPr>
                <w:rFonts w:ascii="Arial" w:hAnsi="新細明體" w:cs="Arial"/>
                <w:sz w:val="20"/>
                <w:szCs w:val="20"/>
              </w:rPr>
              <w:t>台灣產業空間在地條件之</w:t>
            </w:r>
            <w:proofErr w:type="gramStart"/>
            <w:r w:rsidRPr="00EF4304">
              <w:rPr>
                <w:rFonts w:ascii="Arial" w:hAnsi="新細明體" w:cs="Arial"/>
                <w:sz w:val="20"/>
                <w:szCs w:val="20"/>
              </w:rPr>
              <w:t>研究</w:t>
            </w:r>
            <w:r>
              <w:rPr>
                <w:rFonts w:ascii="Arial" w:hAnsi="Arial" w:cs="Arial" w:hint="eastAsia"/>
                <w:sz w:val="20"/>
                <w:szCs w:val="20"/>
              </w:rPr>
              <w:t>－</w:t>
            </w:r>
            <w:r w:rsidRPr="00EF4304">
              <w:rPr>
                <w:rFonts w:ascii="Arial" w:hAnsi="新細明體" w:cs="Arial"/>
                <w:sz w:val="20"/>
                <w:szCs w:val="20"/>
              </w:rPr>
              <w:t>以科學</w:t>
            </w:r>
            <w:proofErr w:type="gramEnd"/>
            <w:r w:rsidRPr="00EF4304">
              <w:rPr>
                <w:rFonts w:ascii="Arial" w:hAnsi="新細明體" w:cs="Arial"/>
                <w:sz w:val="20"/>
                <w:szCs w:val="20"/>
              </w:rPr>
              <w:t>園區為例</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hint="eastAsia"/>
                <w:sz w:val="20"/>
                <w:szCs w:val="20"/>
              </w:rPr>
              <w:t>89</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sz w:val="20"/>
                <w:szCs w:val="20"/>
              </w:rPr>
              <w:t>91</w:t>
            </w:r>
          </w:p>
        </w:tc>
      </w:tr>
      <w:tr w:rsidR="00A56FA9" w:rsidRPr="00EF4304" w:rsidTr="00326F14">
        <w:tc>
          <w:tcPr>
            <w:tcW w:w="851"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新細明體" w:cs="Arial"/>
                <w:sz w:val="20"/>
                <w:szCs w:val="20"/>
              </w:rPr>
              <w:t>林華苑</w:t>
            </w:r>
          </w:p>
        </w:tc>
        <w:tc>
          <w:tcPr>
            <w:tcW w:w="5103" w:type="dxa"/>
            <w:tcBorders>
              <w:top w:val="single" w:sz="6" w:space="0" w:color="auto"/>
            </w:tcBorders>
          </w:tcPr>
          <w:p w:rsidR="00A56FA9" w:rsidRPr="00EF4304" w:rsidRDefault="00A56FA9" w:rsidP="00326F14">
            <w:pPr>
              <w:snapToGrid w:val="0"/>
              <w:rPr>
                <w:rFonts w:ascii="Arial" w:hAnsi="Arial" w:cs="Arial"/>
                <w:sz w:val="20"/>
                <w:szCs w:val="20"/>
              </w:rPr>
            </w:pPr>
            <w:r w:rsidRPr="00EF4304">
              <w:rPr>
                <w:rFonts w:ascii="Arial" w:hAnsi="新細明體" w:cs="Arial"/>
                <w:sz w:val="20"/>
                <w:szCs w:val="20"/>
              </w:rPr>
              <w:t>古蹟保存政策與再利用策略之研究</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hint="eastAsia"/>
                <w:sz w:val="20"/>
                <w:szCs w:val="20"/>
              </w:rPr>
              <w:t>89</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sz w:val="20"/>
                <w:szCs w:val="20"/>
              </w:rPr>
              <w:t>91</w:t>
            </w:r>
          </w:p>
        </w:tc>
      </w:tr>
      <w:tr w:rsidR="00A56FA9" w:rsidRPr="00EF4304" w:rsidTr="00326F14">
        <w:tc>
          <w:tcPr>
            <w:tcW w:w="851"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新細明體" w:cs="Arial"/>
                <w:sz w:val="20"/>
                <w:szCs w:val="20"/>
              </w:rPr>
              <w:t>邱國勳</w:t>
            </w:r>
          </w:p>
        </w:tc>
        <w:tc>
          <w:tcPr>
            <w:tcW w:w="5103" w:type="dxa"/>
            <w:tcBorders>
              <w:top w:val="single" w:sz="6" w:space="0" w:color="auto"/>
            </w:tcBorders>
          </w:tcPr>
          <w:p w:rsidR="00A56FA9" w:rsidRPr="00EF4304" w:rsidRDefault="00A56FA9" w:rsidP="00326F14">
            <w:pPr>
              <w:snapToGrid w:val="0"/>
              <w:rPr>
                <w:rFonts w:ascii="Arial" w:hAnsi="Arial" w:cs="Arial"/>
                <w:sz w:val="20"/>
                <w:szCs w:val="20"/>
              </w:rPr>
            </w:pPr>
            <w:r w:rsidRPr="00EF4304">
              <w:rPr>
                <w:rFonts w:ascii="Arial" w:hAnsi="新細明體" w:cs="Arial"/>
                <w:sz w:val="20"/>
                <w:szCs w:val="20"/>
              </w:rPr>
              <w:t>我國不良資產處理方式之研究</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hint="eastAsia"/>
                <w:sz w:val="20"/>
                <w:szCs w:val="20"/>
              </w:rPr>
              <w:t>89</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sz w:val="20"/>
                <w:szCs w:val="20"/>
              </w:rPr>
              <w:t>91</w:t>
            </w:r>
          </w:p>
        </w:tc>
      </w:tr>
      <w:tr w:rsidR="00A56FA9" w:rsidRPr="00EF4304" w:rsidTr="00326F14">
        <w:tc>
          <w:tcPr>
            <w:tcW w:w="851"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新細明體" w:cs="Arial"/>
                <w:sz w:val="20"/>
                <w:szCs w:val="20"/>
              </w:rPr>
              <w:t>胡曉嵐</w:t>
            </w:r>
          </w:p>
        </w:tc>
        <w:tc>
          <w:tcPr>
            <w:tcW w:w="5103" w:type="dxa"/>
            <w:tcBorders>
              <w:top w:val="single" w:sz="6" w:space="0" w:color="auto"/>
            </w:tcBorders>
          </w:tcPr>
          <w:p w:rsidR="00A56FA9" w:rsidRPr="00EF4304" w:rsidRDefault="00A56FA9" w:rsidP="00326F14">
            <w:pPr>
              <w:snapToGrid w:val="0"/>
              <w:rPr>
                <w:rFonts w:ascii="Arial" w:hAnsi="Arial" w:cs="Arial"/>
                <w:sz w:val="20"/>
                <w:szCs w:val="20"/>
              </w:rPr>
            </w:pPr>
            <w:r w:rsidRPr="00EF4304">
              <w:rPr>
                <w:rFonts w:ascii="Arial" w:hAnsi="新細明體" w:cs="Arial"/>
                <w:sz w:val="20"/>
                <w:szCs w:val="20"/>
              </w:rPr>
              <w:t>台灣地區製造業廠商工廠停工屬性及空間分布之研究</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hint="eastAsia"/>
                <w:sz w:val="20"/>
                <w:szCs w:val="20"/>
              </w:rPr>
              <w:t>89</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sz w:val="20"/>
                <w:szCs w:val="20"/>
              </w:rPr>
              <w:t>91</w:t>
            </w:r>
          </w:p>
        </w:tc>
      </w:tr>
      <w:tr w:rsidR="00A56FA9" w:rsidRPr="00EF4304" w:rsidTr="00326F14">
        <w:tc>
          <w:tcPr>
            <w:tcW w:w="851"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新細明體" w:cs="Arial"/>
                <w:sz w:val="20"/>
                <w:szCs w:val="20"/>
              </w:rPr>
              <w:t>黃怡婷</w:t>
            </w:r>
          </w:p>
        </w:tc>
        <w:tc>
          <w:tcPr>
            <w:tcW w:w="5103" w:type="dxa"/>
            <w:tcBorders>
              <w:top w:val="single" w:sz="6" w:space="0" w:color="auto"/>
            </w:tcBorders>
          </w:tcPr>
          <w:p w:rsidR="00A56FA9" w:rsidRPr="00EF4304" w:rsidRDefault="00A56FA9" w:rsidP="00326F14">
            <w:pPr>
              <w:snapToGrid w:val="0"/>
              <w:rPr>
                <w:rFonts w:ascii="Arial" w:hAnsi="Arial" w:cs="Arial"/>
                <w:sz w:val="20"/>
                <w:szCs w:val="20"/>
              </w:rPr>
            </w:pPr>
            <w:r w:rsidRPr="00EF4304">
              <w:rPr>
                <w:rFonts w:ascii="Arial" w:hAnsi="新細明體" w:cs="Arial"/>
                <w:sz w:val="20"/>
                <w:szCs w:val="20"/>
              </w:rPr>
              <w:t>區段徵收地主選擇行為之研究</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hint="eastAsia"/>
                <w:sz w:val="20"/>
                <w:szCs w:val="20"/>
              </w:rPr>
              <w:t>89</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sz w:val="20"/>
                <w:szCs w:val="20"/>
              </w:rPr>
              <w:t>91</w:t>
            </w:r>
          </w:p>
        </w:tc>
      </w:tr>
      <w:tr w:rsidR="00A56FA9" w:rsidRPr="00EF4304" w:rsidTr="00326F14">
        <w:tc>
          <w:tcPr>
            <w:tcW w:w="851"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新細明體" w:cs="Arial"/>
                <w:sz w:val="20"/>
                <w:szCs w:val="20"/>
              </w:rPr>
              <w:t>何祖睿</w:t>
            </w:r>
          </w:p>
        </w:tc>
        <w:tc>
          <w:tcPr>
            <w:tcW w:w="5103" w:type="dxa"/>
            <w:tcBorders>
              <w:top w:val="single" w:sz="6" w:space="0" w:color="auto"/>
            </w:tcBorders>
          </w:tcPr>
          <w:p w:rsidR="00A56FA9" w:rsidRPr="00EF4304" w:rsidRDefault="00A56FA9" w:rsidP="00326F14">
            <w:pPr>
              <w:snapToGrid w:val="0"/>
              <w:rPr>
                <w:rFonts w:ascii="Arial" w:hAnsi="Arial" w:cs="Arial"/>
                <w:sz w:val="20"/>
                <w:szCs w:val="20"/>
              </w:rPr>
            </w:pPr>
            <w:r w:rsidRPr="00EF4304">
              <w:rPr>
                <w:rFonts w:ascii="Arial" w:hAnsi="新細明體" w:cs="Arial"/>
                <w:sz w:val="20"/>
                <w:szCs w:val="20"/>
              </w:rPr>
              <w:t>台灣地區製造業空間分佈變遷之研究</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hint="eastAsia"/>
                <w:sz w:val="20"/>
                <w:szCs w:val="20"/>
              </w:rPr>
              <w:t>89</w:t>
            </w:r>
          </w:p>
        </w:tc>
        <w:tc>
          <w:tcPr>
            <w:tcW w:w="992" w:type="dxa"/>
            <w:tcBorders>
              <w:top w:val="single" w:sz="6" w:space="0" w:color="auto"/>
            </w:tcBorders>
          </w:tcPr>
          <w:p w:rsidR="00A56FA9" w:rsidRPr="00EF4304" w:rsidRDefault="00A56FA9" w:rsidP="00326F14">
            <w:pPr>
              <w:snapToGrid w:val="0"/>
              <w:jc w:val="center"/>
              <w:rPr>
                <w:rFonts w:ascii="Arial" w:hAnsi="Arial" w:cs="Arial"/>
                <w:sz w:val="20"/>
                <w:szCs w:val="20"/>
              </w:rPr>
            </w:pPr>
            <w:r w:rsidRPr="00EF4304">
              <w:rPr>
                <w:rFonts w:ascii="Arial" w:hAnsi="Arial" w:cs="Arial"/>
                <w:sz w:val="20"/>
                <w:szCs w:val="20"/>
              </w:rPr>
              <w:t>91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張志銘</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從農業發展條例之</w:t>
            </w:r>
            <w:proofErr w:type="gramStart"/>
            <w:r w:rsidRPr="00FD65FD">
              <w:rPr>
                <w:rFonts w:ascii="Arial" w:hAnsi="新細明體" w:cs="Arial"/>
                <w:sz w:val="20"/>
                <w:szCs w:val="20"/>
              </w:rPr>
              <w:t>研</w:t>
            </w:r>
            <w:proofErr w:type="gramEnd"/>
            <w:r w:rsidRPr="00FD65FD">
              <w:rPr>
                <w:rFonts w:ascii="Arial" w:hAnsi="新細明體" w:cs="Arial"/>
                <w:sz w:val="20"/>
                <w:szCs w:val="20"/>
              </w:rPr>
              <w:t>修檢視我國農地移轉制度</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91</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周伯宏</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建商老人住宅之財務</w:t>
            </w:r>
            <w:proofErr w:type="gramStart"/>
            <w:r w:rsidRPr="00FD65FD">
              <w:rPr>
                <w:rFonts w:ascii="Arial" w:hAnsi="新細明體" w:cs="Arial"/>
                <w:sz w:val="20"/>
                <w:szCs w:val="20"/>
              </w:rPr>
              <w:t>分析</w:t>
            </w:r>
            <w:r>
              <w:rPr>
                <w:rFonts w:ascii="Arial" w:hAnsi="Arial" w:cs="Arial" w:hint="eastAsia"/>
                <w:sz w:val="20"/>
                <w:szCs w:val="20"/>
              </w:rPr>
              <w:t>－以</w:t>
            </w:r>
            <w:r w:rsidRPr="00FD65FD">
              <w:rPr>
                <w:rFonts w:ascii="Arial" w:hAnsi="新細明體" w:cs="Arial"/>
                <w:sz w:val="20"/>
                <w:szCs w:val="20"/>
              </w:rPr>
              <w:t>開發</w:t>
            </w:r>
            <w:proofErr w:type="gramEnd"/>
            <w:r w:rsidRPr="00FD65FD">
              <w:rPr>
                <w:rFonts w:ascii="Arial" w:hAnsi="新細明體" w:cs="Arial"/>
                <w:sz w:val="20"/>
                <w:szCs w:val="20"/>
              </w:rPr>
              <w:t>與經營角度解析</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88</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91</w:t>
            </w:r>
          </w:p>
        </w:tc>
      </w:tr>
      <w:tr w:rsidR="00A56FA9" w:rsidRPr="00FD65FD" w:rsidTr="00326F14">
        <w:tc>
          <w:tcPr>
            <w:tcW w:w="851" w:type="dxa"/>
            <w:tcBorders>
              <w:top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張琬宜</w:t>
            </w:r>
          </w:p>
        </w:tc>
        <w:tc>
          <w:tcPr>
            <w:tcW w:w="5103" w:type="dxa"/>
            <w:tcBorders>
              <w:top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土地登記制度對財產權保障之研究</w:t>
            </w:r>
          </w:p>
        </w:tc>
        <w:tc>
          <w:tcPr>
            <w:tcW w:w="992" w:type="dxa"/>
            <w:tcBorders>
              <w:top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992" w:type="dxa"/>
            <w:tcBorders>
              <w:top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林鋒文</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市地重劃負擔公平性之</w:t>
            </w:r>
            <w:proofErr w:type="gramStart"/>
            <w:r w:rsidRPr="00FD65FD">
              <w:rPr>
                <w:rFonts w:ascii="Arial" w:hAnsi="新細明體" w:cs="Arial"/>
                <w:sz w:val="20"/>
                <w:szCs w:val="20"/>
              </w:rPr>
              <w:t>研究</w:t>
            </w:r>
            <w:r>
              <w:rPr>
                <w:rFonts w:ascii="Arial" w:hAnsi="新細明體" w:cs="Arial" w:hint="eastAsia"/>
                <w:sz w:val="20"/>
                <w:szCs w:val="20"/>
              </w:rPr>
              <w:t>－</w:t>
            </w:r>
            <w:r w:rsidRPr="00FD65FD">
              <w:rPr>
                <w:rFonts w:ascii="Arial" w:hAnsi="新細明體" w:cs="Arial"/>
                <w:sz w:val="20"/>
                <w:szCs w:val="20"/>
              </w:rPr>
              <w:t>以已</w:t>
            </w:r>
            <w:proofErr w:type="gramEnd"/>
            <w:r w:rsidRPr="00FD65FD">
              <w:rPr>
                <w:rFonts w:ascii="Arial" w:hAnsi="新細明體" w:cs="Arial"/>
                <w:sz w:val="20"/>
                <w:szCs w:val="20"/>
              </w:rPr>
              <w:t>建合法房屋減輕負擔為例</w:t>
            </w:r>
            <w:r>
              <w:rPr>
                <w:rFonts w:ascii="Arial" w:hAnsi="Arial" w:cs="Arial" w:hint="eastAsia"/>
                <w:sz w:val="20"/>
                <w:szCs w:val="20"/>
              </w:rPr>
              <w:t>－</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90</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何憲棋</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我國區段徵收制度土地分配方式之研究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90</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許紹峰</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有</w:t>
            </w:r>
            <w:r>
              <w:rPr>
                <w:rFonts w:ascii="Arial" w:hAnsi="新細明體" w:cs="Arial" w:hint="eastAsia"/>
                <w:sz w:val="20"/>
                <w:szCs w:val="20"/>
              </w:rPr>
              <w:t>害</w:t>
            </w:r>
            <w:r w:rsidRPr="00FD65FD">
              <w:rPr>
                <w:rFonts w:ascii="Arial" w:hAnsi="新細明體" w:cs="Arial"/>
                <w:sz w:val="20"/>
                <w:szCs w:val="20"/>
              </w:rPr>
              <w:t>廢棄物污</w:t>
            </w:r>
            <w:r>
              <w:rPr>
                <w:rFonts w:ascii="Arial" w:hAnsi="新細明體" w:cs="Arial" w:hint="eastAsia"/>
                <w:sz w:val="20"/>
                <w:szCs w:val="20"/>
              </w:rPr>
              <w:t>染</w:t>
            </w:r>
            <w:r w:rsidRPr="00FD65FD">
              <w:rPr>
                <w:rFonts w:ascii="Arial" w:hAnsi="新細明體" w:cs="Arial"/>
                <w:sz w:val="20"/>
                <w:szCs w:val="20"/>
              </w:rPr>
              <w:t>與環境管制政策之政治經濟</w:t>
            </w:r>
            <w:proofErr w:type="gramStart"/>
            <w:r w:rsidRPr="00FD65FD">
              <w:rPr>
                <w:rFonts w:ascii="Arial" w:hAnsi="新細明體" w:cs="Arial"/>
                <w:sz w:val="20"/>
                <w:szCs w:val="20"/>
              </w:rPr>
              <w:t>分析－以桃園</w:t>
            </w:r>
            <w:proofErr w:type="gramEnd"/>
            <w:r w:rsidRPr="00FD65FD">
              <w:rPr>
                <w:rFonts w:ascii="Arial" w:hAnsi="Arial" w:cs="Arial"/>
                <w:sz w:val="20"/>
                <w:szCs w:val="20"/>
              </w:rPr>
              <w:t>RCA</w:t>
            </w:r>
            <w:r w:rsidRPr="00FD65FD">
              <w:rPr>
                <w:rFonts w:ascii="Arial" w:hAnsi="新細明體" w:cs="Arial"/>
                <w:sz w:val="20"/>
                <w:szCs w:val="20"/>
              </w:rPr>
              <w:t>土壤及地下水污</w:t>
            </w:r>
            <w:r>
              <w:rPr>
                <w:rFonts w:ascii="Arial" w:hAnsi="新細明體" w:cs="Arial" w:hint="eastAsia"/>
                <w:sz w:val="20"/>
                <w:szCs w:val="20"/>
              </w:rPr>
              <w:t>染</w:t>
            </w:r>
            <w:r w:rsidRPr="00FD65FD">
              <w:rPr>
                <w:rFonts w:ascii="Arial" w:hAnsi="新細明體" w:cs="Arial"/>
                <w:sz w:val="20"/>
                <w:szCs w:val="20"/>
              </w:rPr>
              <w:t>事件為例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90</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張嘉紋</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我國土地徵收裁判與法制之探討</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90</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林伯勳</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街舞、街頭舞者與中正</w:t>
            </w:r>
            <w:proofErr w:type="gramStart"/>
            <w:r w:rsidRPr="00FD65FD">
              <w:rPr>
                <w:rFonts w:ascii="Arial" w:hAnsi="新細明體" w:cs="Arial"/>
                <w:sz w:val="20"/>
                <w:szCs w:val="20"/>
              </w:rPr>
              <w:t>紀</w:t>
            </w:r>
            <w:r>
              <w:rPr>
                <w:rFonts w:ascii="Arial" w:hAnsi="新細明體" w:cs="Arial" w:hint="eastAsia"/>
                <w:sz w:val="20"/>
                <w:szCs w:val="20"/>
              </w:rPr>
              <w:t>念</w:t>
            </w:r>
            <w:r w:rsidRPr="00FD65FD">
              <w:rPr>
                <w:rFonts w:ascii="Arial" w:hAnsi="新細明體" w:cs="Arial"/>
                <w:sz w:val="20"/>
                <w:szCs w:val="20"/>
              </w:rPr>
              <w:t>堂－人</w:t>
            </w:r>
            <w:proofErr w:type="gramEnd"/>
            <w:r w:rsidRPr="00FD65FD">
              <w:rPr>
                <w:rFonts w:ascii="Arial" w:hAnsi="新細明體" w:cs="Arial"/>
                <w:sz w:val="20"/>
                <w:szCs w:val="20"/>
              </w:rPr>
              <w:t>、活動、次文化與公共空間的關係</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88</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90</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lastRenderedPageBreak/>
              <w:t>高筱慧</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更新地區優先順序評估之研究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88</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90</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w:t>
            </w:r>
            <w:proofErr w:type="gramStart"/>
            <w:r w:rsidRPr="00FD65FD">
              <w:rPr>
                <w:rFonts w:ascii="Arial" w:hAnsi="新細明體" w:cs="Arial"/>
                <w:sz w:val="20"/>
                <w:szCs w:val="20"/>
              </w:rPr>
              <w:t>郁旎</w:t>
            </w:r>
            <w:proofErr w:type="gramEnd"/>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都會區產業空間分佈變遷及區位選擇之</w:t>
            </w:r>
            <w:proofErr w:type="gramStart"/>
            <w:r w:rsidRPr="00FD65FD">
              <w:rPr>
                <w:rFonts w:ascii="Arial" w:hAnsi="新細明體" w:cs="Arial"/>
                <w:sz w:val="20"/>
                <w:szCs w:val="20"/>
              </w:rPr>
              <w:t>研究－以台北</w:t>
            </w:r>
            <w:proofErr w:type="gramEnd"/>
            <w:r w:rsidRPr="00FD65FD">
              <w:rPr>
                <w:rFonts w:ascii="Arial" w:hAnsi="新細明體" w:cs="Arial"/>
                <w:sz w:val="20"/>
                <w:szCs w:val="20"/>
              </w:rPr>
              <w:t>都會區為例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88</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90</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江珮玉</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都市特性與產業生產效率關係之研究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88</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90</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吳宏霖</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都市原住民居住問題與住宅政策之研究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88</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90</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石昌國</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網路購物取貨服務對便利商店店面需求之影響</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88</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90</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袁嘉隆</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網際網路對建設公司經營影響之研究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88</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許</w:t>
            </w:r>
            <w:proofErr w:type="gramStart"/>
            <w:r w:rsidRPr="00FD65FD">
              <w:rPr>
                <w:rFonts w:ascii="Arial" w:hAnsi="新細明體" w:cs="Arial"/>
                <w:sz w:val="20"/>
                <w:szCs w:val="20"/>
              </w:rPr>
              <w:t>巖璨</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地理資料輔助市地重劃區位決策支援之應用</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90</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陳宇捷</w:t>
            </w:r>
            <w:proofErr w:type="gramEnd"/>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都市更新事業中公私合作機制建立之研究</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88</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90</w:t>
            </w:r>
          </w:p>
        </w:tc>
      </w:tr>
      <w:tr w:rsidR="00A56FA9" w:rsidRPr="00FD65FD" w:rsidTr="00326F14">
        <w:tc>
          <w:tcPr>
            <w:tcW w:w="851" w:type="dxa"/>
            <w:tcBorders>
              <w:top w:val="single" w:sz="18"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smartTagPr>
                <w:attr w:name="ProductID" w:val="蕭文"/>
              </w:smartTagPr>
              <w:r w:rsidRPr="00FD65FD">
                <w:rPr>
                  <w:rFonts w:ascii="Arial" w:hAnsi="新細明體" w:cs="Arial"/>
                  <w:sz w:val="20"/>
                  <w:szCs w:val="20"/>
                </w:rPr>
                <w:t>蕭文</w:t>
              </w:r>
            </w:smartTag>
            <w:r w:rsidRPr="00FD65FD">
              <w:rPr>
                <w:rFonts w:ascii="Arial" w:hAnsi="新細明體" w:cs="Arial"/>
                <w:sz w:val="20"/>
                <w:szCs w:val="20"/>
              </w:rPr>
              <w:t>君</w:t>
            </w:r>
          </w:p>
        </w:tc>
        <w:tc>
          <w:tcPr>
            <w:tcW w:w="5103" w:type="dxa"/>
            <w:tcBorders>
              <w:top w:val="single" w:sz="18"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決策過程的權力結構</w:t>
            </w:r>
            <w:proofErr w:type="gramStart"/>
            <w:r w:rsidRPr="00FD65FD">
              <w:rPr>
                <w:rFonts w:ascii="Arial" w:hAnsi="新細明體" w:cs="Arial"/>
                <w:sz w:val="20"/>
                <w:szCs w:val="20"/>
              </w:rPr>
              <w:t>分析－以美濃</w:t>
            </w:r>
            <w:proofErr w:type="gramEnd"/>
            <w:r w:rsidRPr="00FD65FD">
              <w:rPr>
                <w:rFonts w:ascii="Arial" w:hAnsi="新細明體" w:cs="Arial"/>
                <w:sz w:val="20"/>
                <w:szCs w:val="20"/>
              </w:rPr>
              <w:t>水庫計畫為例</w:t>
            </w:r>
          </w:p>
        </w:tc>
        <w:tc>
          <w:tcPr>
            <w:tcW w:w="992" w:type="dxa"/>
            <w:tcBorders>
              <w:top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992" w:type="dxa"/>
            <w:tcBorders>
              <w:top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江</w:t>
            </w:r>
            <w:smartTag w:uri="urn:schemas-microsoft-com:office:smarttags" w:element="PersonName">
              <w:r w:rsidRPr="00FD65FD">
                <w:rPr>
                  <w:rFonts w:ascii="Arial" w:hAnsi="新細明體" w:cs="Arial"/>
                  <w:sz w:val="20"/>
                  <w:szCs w:val="20"/>
                </w:rPr>
                <w:t>穎慧</w:t>
              </w:r>
            </w:smartTag>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建立立體地價評估制度之研究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林盛輝</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產業與都市成長關係之研究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89</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黃舒衛</w:t>
            </w:r>
            <w:proofErr w:type="gramEnd"/>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台糖土地釋出之政治經濟分析</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89</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高平洲</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容積獎勵對居住品質影響之</w:t>
            </w:r>
            <w:proofErr w:type="gramStart"/>
            <w:r w:rsidRPr="00FD65FD">
              <w:rPr>
                <w:rFonts w:ascii="Arial" w:hAnsi="新細明體" w:cs="Arial"/>
                <w:sz w:val="20"/>
                <w:szCs w:val="20"/>
              </w:rPr>
              <w:t>研究－以台北市</w:t>
            </w:r>
            <w:proofErr w:type="gramEnd"/>
            <w:r w:rsidRPr="00FD65FD">
              <w:rPr>
                <w:rFonts w:ascii="Arial" w:hAnsi="新細明體" w:cs="Arial"/>
                <w:sz w:val="20"/>
                <w:szCs w:val="20"/>
              </w:rPr>
              <w:t>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紀心怡</w:t>
            </w:r>
          </w:p>
        </w:tc>
        <w:tc>
          <w:tcPr>
            <w:tcW w:w="5103" w:type="dxa"/>
            <w:tcBorders>
              <w:top w:val="single" w:sz="6" w:space="0" w:color="auto"/>
              <w:bottom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公共設施對房價影響之研究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周加宗</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永續性衡量工具之</w:t>
            </w:r>
            <w:proofErr w:type="gramStart"/>
            <w:r w:rsidRPr="00FD65FD">
              <w:rPr>
                <w:rFonts w:ascii="Arial" w:hAnsi="新細明體" w:cs="Arial"/>
                <w:sz w:val="20"/>
                <w:szCs w:val="20"/>
              </w:rPr>
              <w:t>探討－以台北市</w:t>
            </w:r>
            <w:proofErr w:type="gramEnd"/>
            <w:r w:rsidRPr="00FD65FD">
              <w:rPr>
                <w:rFonts w:ascii="Arial" w:hAnsi="新細明體" w:cs="Arial"/>
                <w:sz w:val="20"/>
                <w:szCs w:val="20"/>
              </w:rPr>
              <w:t>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89</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林長杰</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烙印與</w:t>
            </w:r>
            <w:proofErr w:type="gramStart"/>
            <w:r w:rsidRPr="00FD65FD">
              <w:rPr>
                <w:rFonts w:ascii="Arial" w:hAnsi="新細明體" w:cs="Arial"/>
                <w:sz w:val="20"/>
                <w:szCs w:val="20"/>
              </w:rPr>
              <w:t>歧視－以台北市安康平宅為</w:t>
            </w:r>
            <w:proofErr w:type="gramEnd"/>
            <w:r w:rsidRPr="00FD65FD">
              <w:rPr>
                <w:rFonts w:ascii="Arial" w:hAnsi="新細明體" w:cs="Arial"/>
                <w:sz w:val="20"/>
                <w:szCs w:val="20"/>
              </w:rPr>
              <w:t>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謝怡昇</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數值航攝影像應用於土地利用強度之研究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89</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楊</w:t>
            </w:r>
            <w:proofErr w:type="gramStart"/>
            <w:r w:rsidRPr="00FD65FD">
              <w:rPr>
                <w:rFonts w:ascii="Arial" w:hAnsi="新細明體" w:cs="Arial"/>
                <w:sz w:val="20"/>
                <w:szCs w:val="20"/>
              </w:rPr>
              <w:t>棻糸</w:t>
            </w:r>
            <w:proofErr w:type="gramEnd"/>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都市更新單元規模之研究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黃文櫻</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都市競爭力與製造業生產力關係之研究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89</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陳俐伶</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都會區製造業空間分佈變遷之研究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王琬宜</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地理資訊系統在不動產查詢與分析上之應用</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89</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吳秉蓁</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都市更新容積獎勵對開發時機的影響</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李鎮光</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以公平補償探討發展權移轉取得公共設施保留地之研究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89</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蘇文賢</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應用大量估價法進行公告土地現值評估之研究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蘇英瑋</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民間參與都市更新災區住宅</w:t>
            </w:r>
            <w:proofErr w:type="gramStart"/>
            <w:r w:rsidRPr="00FD65FD">
              <w:rPr>
                <w:rFonts w:ascii="Arial" w:hAnsi="新細明體" w:cs="Arial"/>
                <w:sz w:val="20"/>
                <w:szCs w:val="20"/>
              </w:rPr>
              <w:t>重建－兼論</w:t>
            </w:r>
            <w:proofErr w:type="gramEnd"/>
            <w:r w:rsidRPr="00FD65FD">
              <w:rPr>
                <w:rFonts w:ascii="Arial" w:hAnsi="新細明體" w:cs="Arial"/>
                <w:sz w:val="20"/>
                <w:szCs w:val="20"/>
              </w:rPr>
              <w:t>容積獎勵之迷思</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高國峰</w:t>
            </w:r>
          </w:p>
        </w:tc>
        <w:tc>
          <w:tcPr>
            <w:tcW w:w="5103" w:type="dxa"/>
            <w:tcBorders>
              <w:top w:val="single" w:sz="6" w:space="0" w:color="auto"/>
              <w:bottom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台北市合理房價之研究－住宅負擔能力之角度分析</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簡淨珍</w:t>
            </w:r>
            <w:proofErr w:type="gramEnd"/>
          </w:p>
        </w:tc>
        <w:tc>
          <w:tcPr>
            <w:tcW w:w="5103" w:type="dxa"/>
            <w:tcBorders>
              <w:top w:val="single" w:sz="6" w:space="0" w:color="auto"/>
              <w:bottom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台北地區住宅租賃市場與自有市場替代性之研究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盧哲科</w:t>
            </w:r>
          </w:p>
        </w:tc>
        <w:tc>
          <w:tcPr>
            <w:tcW w:w="5103" w:type="dxa"/>
            <w:tcBorders>
              <w:top w:val="single" w:sz="6" w:space="0" w:color="auto"/>
              <w:bottom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公有土地地上權招標底價之</w:t>
            </w:r>
            <w:proofErr w:type="gramStart"/>
            <w:r w:rsidRPr="00FD65FD">
              <w:rPr>
                <w:rFonts w:ascii="Arial" w:hAnsi="新細明體" w:cs="Arial"/>
                <w:sz w:val="20"/>
                <w:szCs w:val="20"/>
              </w:rPr>
              <w:t>研究－兼論</w:t>
            </w:r>
            <w:proofErr w:type="gramEnd"/>
            <w:r w:rsidRPr="00FD65FD">
              <w:rPr>
                <w:rFonts w:ascii="Arial" w:hAnsi="新細明體" w:cs="Arial"/>
                <w:sz w:val="20"/>
                <w:szCs w:val="20"/>
              </w:rPr>
              <w:t>地租與權利金之關係</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江玉盈</w:t>
            </w:r>
          </w:p>
        </w:tc>
        <w:tc>
          <w:tcPr>
            <w:tcW w:w="5103" w:type="dxa"/>
            <w:tcBorders>
              <w:top w:val="single" w:sz="6" w:space="0" w:color="auto"/>
              <w:bottom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不動產交易風險分析</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89</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黃琬瑜</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proofErr w:type="gramStart"/>
            <w:r w:rsidRPr="00FD65FD">
              <w:rPr>
                <w:rFonts w:ascii="Arial" w:hAnsi="新細明體" w:cs="Arial"/>
                <w:sz w:val="20"/>
                <w:szCs w:val="20"/>
              </w:rPr>
              <w:t>數值航攝資料</w:t>
            </w:r>
            <w:proofErr w:type="gramEnd"/>
            <w:r w:rsidRPr="00FD65FD">
              <w:rPr>
                <w:rFonts w:ascii="Arial" w:hAnsi="新細明體" w:cs="Arial"/>
                <w:sz w:val="20"/>
                <w:szCs w:val="20"/>
              </w:rPr>
              <w:t>控制之</w:t>
            </w:r>
            <w:proofErr w:type="gramStart"/>
            <w:r w:rsidRPr="00FD65FD">
              <w:rPr>
                <w:rFonts w:ascii="Arial" w:hAnsi="新細明體" w:cs="Arial"/>
                <w:sz w:val="20"/>
                <w:szCs w:val="20"/>
              </w:rPr>
              <w:t>研究－以政治</w:t>
            </w:r>
            <w:proofErr w:type="gramEnd"/>
            <w:r w:rsidRPr="00FD65FD">
              <w:rPr>
                <w:rFonts w:ascii="Arial" w:hAnsi="新細明體" w:cs="Arial"/>
                <w:sz w:val="20"/>
                <w:szCs w:val="20"/>
              </w:rPr>
              <w:t>大學校區為例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89</w:t>
            </w:r>
          </w:p>
        </w:tc>
      </w:tr>
      <w:tr w:rsidR="00A56FA9" w:rsidRPr="00FD65FD" w:rsidTr="00326F14">
        <w:tc>
          <w:tcPr>
            <w:tcW w:w="851" w:type="dxa"/>
            <w:tcBorders>
              <w:top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陳立菁</w:t>
            </w:r>
          </w:p>
        </w:tc>
        <w:tc>
          <w:tcPr>
            <w:tcW w:w="5103" w:type="dxa"/>
            <w:tcBorders>
              <w:top w:val="single" w:sz="18"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製造業及生產性服務業互動關係與製造業廠商區位選擇之</w:t>
            </w:r>
            <w:proofErr w:type="gramStart"/>
            <w:r w:rsidRPr="00FD65FD">
              <w:rPr>
                <w:rFonts w:ascii="Arial" w:hAnsi="新細明體" w:cs="Arial"/>
                <w:sz w:val="20"/>
                <w:szCs w:val="20"/>
              </w:rPr>
              <w:t>研究</w:t>
            </w:r>
            <w:r>
              <w:rPr>
                <w:rFonts w:ascii="Arial" w:hAnsi="Arial" w:cs="Arial" w:hint="eastAsia"/>
                <w:sz w:val="20"/>
                <w:szCs w:val="20"/>
              </w:rPr>
              <w:t>－</w:t>
            </w:r>
            <w:r w:rsidRPr="00FD65FD">
              <w:rPr>
                <w:rFonts w:ascii="Arial" w:hAnsi="新細明體" w:cs="Arial"/>
                <w:sz w:val="20"/>
                <w:szCs w:val="20"/>
              </w:rPr>
              <w:t>以台北</w:t>
            </w:r>
            <w:proofErr w:type="gramEnd"/>
            <w:r w:rsidRPr="00FD65FD">
              <w:rPr>
                <w:rFonts w:ascii="Arial" w:hAnsi="新細明體" w:cs="Arial"/>
                <w:sz w:val="20"/>
                <w:szCs w:val="20"/>
              </w:rPr>
              <w:t>都會區為例</w:t>
            </w:r>
          </w:p>
        </w:tc>
        <w:tc>
          <w:tcPr>
            <w:tcW w:w="992" w:type="dxa"/>
            <w:tcBorders>
              <w:top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992" w:type="dxa"/>
            <w:tcBorders>
              <w:top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88</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楊文松</w:t>
            </w:r>
          </w:p>
        </w:tc>
        <w:tc>
          <w:tcPr>
            <w:tcW w:w="5103" w:type="dxa"/>
            <w:tcBorders>
              <w:top w:val="single" w:sz="6" w:space="0" w:color="auto"/>
              <w:bottom w:val="single" w:sz="6" w:space="0" w:color="auto"/>
            </w:tcBorders>
          </w:tcPr>
          <w:p w:rsidR="00A56FA9" w:rsidRPr="00BE5D32" w:rsidRDefault="00A56FA9" w:rsidP="00326F14">
            <w:pPr>
              <w:snapToGrid w:val="0"/>
              <w:rPr>
                <w:rFonts w:ascii="Arial" w:hAnsi="新細明體" w:cs="Arial"/>
                <w:sz w:val="20"/>
                <w:szCs w:val="20"/>
              </w:rPr>
            </w:pPr>
            <w:r w:rsidRPr="00BE5D32">
              <w:rPr>
                <w:rFonts w:ascii="Arial" w:hAnsi="新細明體" w:cs="Arial" w:hint="eastAsia"/>
                <w:sz w:val="20"/>
                <w:szCs w:val="20"/>
              </w:rPr>
              <w:t>地理資訊系統輔助都市土地地價區段劃分之研究</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余敏長</w:t>
            </w:r>
          </w:p>
        </w:tc>
        <w:tc>
          <w:tcPr>
            <w:tcW w:w="5103" w:type="dxa"/>
            <w:tcBorders>
              <w:top w:val="single" w:sz="6" w:space="0" w:color="auto"/>
              <w:bottom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區分地上權制度之</w:t>
            </w:r>
            <w:proofErr w:type="gramStart"/>
            <w:r w:rsidRPr="00FD65FD">
              <w:rPr>
                <w:rFonts w:ascii="Arial" w:hAnsi="新細明體" w:cs="Arial"/>
                <w:sz w:val="20"/>
                <w:szCs w:val="20"/>
              </w:rPr>
              <w:t>研究</w:t>
            </w:r>
            <w:r>
              <w:rPr>
                <w:rFonts w:ascii="Arial" w:hAnsi="Arial" w:cs="Arial" w:hint="eastAsia"/>
                <w:sz w:val="20"/>
                <w:szCs w:val="20"/>
              </w:rPr>
              <w:t>－</w:t>
            </w:r>
            <w:r w:rsidRPr="00FD65FD">
              <w:rPr>
                <w:rFonts w:ascii="Arial" w:hAnsi="新細明體" w:cs="Arial"/>
                <w:sz w:val="20"/>
                <w:szCs w:val="20"/>
              </w:rPr>
              <w:t>兼論一</w:t>
            </w:r>
            <w:proofErr w:type="gramEnd"/>
            <w:r w:rsidRPr="00FD65FD">
              <w:rPr>
                <w:rFonts w:ascii="Arial" w:hAnsi="新細明體" w:cs="Arial"/>
                <w:sz w:val="20"/>
                <w:szCs w:val="20"/>
              </w:rPr>
              <w:t>物</w:t>
            </w:r>
            <w:proofErr w:type="gramStart"/>
            <w:r w:rsidRPr="00FD65FD">
              <w:rPr>
                <w:rFonts w:ascii="Arial" w:hAnsi="新細明體" w:cs="Arial"/>
                <w:sz w:val="20"/>
                <w:szCs w:val="20"/>
              </w:rPr>
              <w:t>一</w:t>
            </w:r>
            <w:proofErr w:type="gramEnd"/>
            <w:r w:rsidRPr="00FD65FD">
              <w:rPr>
                <w:rFonts w:ascii="Arial" w:hAnsi="新細明體" w:cs="Arial"/>
                <w:sz w:val="20"/>
                <w:szCs w:val="20"/>
              </w:rPr>
              <w:t>權主義之原意與再生</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88</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蕭大立</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服務業與地方發展關係之研究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88</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麻匡復</w:t>
              </w:r>
            </w:smartTag>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編定工業區與都市計畫工業區開發效率之研究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88</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曹葦如</w:t>
            </w:r>
            <w:proofErr w:type="gramEnd"/>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以質化方法分析購屋行為</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88</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陳冠華</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不確定市場下建商投資行為之研究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88</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林圭宏</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土地徵收程序之</w:t>
            </w:r>
            <w:proofErr w:type="gramStart"/>
            <w:r w:rsidRPr="00FD65FD">
              <w:rPr>
                <w:rFonts w:ascii="Arial" w:hAnsi="新細明體" w:cs="Arial"/>
                <w:sz w:val="20"/>
                <w:szCs w:val="20"/>
              </w:rPr>
              <w:t>研究</w:t>
            </w:r>
            <w:r>
              <w:rPr>
                <w:rFonts w:ascii="Arial" w:hAnsi="Arial" w:cs="Arial" w:hint="eastAsia"/>
                <w:sz w:val="20"/>
                <w:szCs w:val="20"/>
              </w:rPr>
              <w:t>－</w:t>
            </w:r>
            <w:r w:rsidRPr="00FD65FD">
              <w:rPr>
                <w:rFonts w:ascii="Arial" w:hAnsi="新細明體" w:cs="Arial"/>
                <w:sz w:val="20"/>
                <w:szCs w:val="20"/>
              </w:rPr>
              <w:t>由民間</w:t>
            </w:r>
            <w:proofErr w:type="gramEnd"/>
            <w:r w:rsidRPr="00FD65FD">
              <w:rPr>
                <w:rFonts w:ascii="Arial" w:hAnsi="新細明體" w:cs="Arial"/>
                <w:sz w:val="20"/>
                <w:szCs w:val="20"/>
              </w:rPr>
              <w:t>參與公共建設觀點論之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薛志文</w:t>
            </w:r>
          </w:p>
        </w:tc>
        <w:tc>
          <w:tcPr>
            <w:tcW w:w="5103" w:type="dxa"/>
            <w:tcBorders>
              <w:top w:val="single" w:sz="6" w:space="0" w:color="auto"/>
              <w:bottom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台灣產業結構變遷之</w:t>
            </w:r>
            <w:proofErr w:type="gramStart"/>
            <w:r w:rsidRPr="00FD65FD">
              <w:rPr>
                <w:rFonts w:ascii="Arial" w:hAnsi="新細明體" w:cs="Arial"/>
                <w:sz w:val="20"/>
                <w:szCs w:val="20"/>
              </w:rPr>
              <w:t>研究</w:t>
            </w:r>
            <w:r>
              <w:rPr>
                <w:rFonts w:ascii="Arial" w:hAnsi="新細明體" w:cs="Arial" w:hint="eastAsia"/>
                <w:sz w:val="20"/>
                <w:szCs w:val="20"/>
              </w:rPr>
              <w:t>－</w:t>
            </w:r>
            <w:r w:rsidRPr="00FD65FD">
              <w:rPr>
                <w:rFonts w:ascii="Arial" w:hAnsi="新細明體" w:cs="Arial"/>
                <w:sz w:val="20"/>
                <w:szCs w:val="20"/>
              </w:rPr>
              <w:t>以要素</w:t>
            </w:r>
            <w:proofErr w:type="gramEnd"/>
            <w:r>
              <w:rPr>
                <w:rFonts w:ascii="Arial" w:hAnsi="新細明體" w:cs="Arial" w:hint="eastAsia"/>
                <w:sz w:val="20"/>
                <w:szCs w:val="20"/>
              </w:rPr>
              <w:t>稟</w:t>
            </w:r>
            <w:r w:rsidRPr="00FD65FD">
              <w:rPr>
                <w:rFonts w:ascii="Arial" w:hAnsi="新細明體" w:cs="Arial"/>
                <w:sz w:val="20"/>
                <w:szCs w:val="20"/>
              </w:rPr>
              <w:t>賦觀點分析</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88</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鍾英理</w:t>
            </w:r>
          </w:p>
        </w:tc>
        <w:tc>
          <w:tcPr>
            <w:tcW w:w="5103" w:type="dxa"/>
            <w:tcBorders>
              <w:top w:val="single" w:sz="18"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以區段地價指數改進公告土地現值制度之研究</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lastRenderedPageBreak/>
                <w:t>劉厚連</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建築容積轉移制度運用於解決既成道路問題之研究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陳錫鎮</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環境污染管制策略之研究</w:t>
            </w:r>
            <w:proofErr w:type="gramStart"/>
            <w:r w:rsidRPr="00FD65FD">
              <w:rPr>
                <w:rFonts w:ascii="Arial" w:hAnsi="Arial" w:cs="Arial"/>
                <w:sz w:val="20"/>
                <w:szCs w:val="20"/>
              </w:rPr>
              <w:t>—</w:t>
            </w:r>
            <w:proofErr w:type="gramEnd"/>
            <w:r w:rsidRPr="00FD65FD">
              <w:rPr>
                <w:rFonts w:ascii="Arial" w:hAnsi="新細明體" w:cs="Arial"/>
                <w:sz w:val="20"/>
                <w:szCs w:val="20"/>
              </w:rPr>
              <w:t>獎懲誘因機制賽局模型之建立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黃景昇</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影響建商房屋銷售訂價因素之研究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w:t>
            </w:r>
            <w:proofErr w:type="gramStart"/>
            <w:r w:rsidRPr="00FD65FD">
              <w:rPr>
                <w:rFonts w:ascii="Arial" w:hAnsi="新細明體" w:cs="Arial"/>
                <w:sz w:val="20"/>
                <w:szCs w:val="20"/>
              </w:rPr>
              <w:t>瓅</w:t>
            </w:r>
            <w:proofErr w:type="gramEnd"/>
            <w:r w:rsidRPr="00FD65FD">
              <w:rPr>
                <w:rFonts w:ascii="Arial" w:hAnsi="新細明體" w:cs="Arial"/>
                <w:sz w:val="20"/>
                <w:szCs w:val="20"/>
              </w:rPr>
              <w:t>緯</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房屋銷售市場區隔之研究</w:t>
            </w:r>
            <w:proofErr w:type="gramStart"/>
            <w:r w:rsidRPr="00FD65FD">
              <w:rPr>
                <w:rFonts w:ascii="Arial" w:hAnsi="Arial" w:cs="Arial"/>
                <w:sz w:val="20"/>
                <w:szCs w:val="20"/>
              </w:rPr>
              <w:t>—</w:t>
            </w:r>
            <w:proofErr w:type="gramEnd"/>
            <w:r w:rsidRPr="00FD65FD">
              <w:rPr>
                <w:rFonts w:ascii="Arial" w:hAnsi="新細明體" w:cs="Arial"/>
                <w:sz w:val="20"/>
                <w:szCs w:val="20"/>
              </w:rPr>
              <w:t>以三重市個案為例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87</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施</w:t>
            </w:r>
            <w:proofErr w:type="gramStart"/>
            <w:r w:rsidRPr="00FD65FD">
              <w:rPr>
                <w:rFonts w:ascii="Arial" w:hAnsi="新細明體" w:cs="Arial"/>
                <w:sz w:val="20"/>
                <w:szCs w:val="20"/>
              </w:rPr>
              <w:t>旻</w:t>
            </w:r>
            <w:proofErr w:type="gramEnd"/>
            <w:r w:rsidRPr="00FD65FD">
              <w:rPr>
                <w:rFonts w:ascii="Arial" w:hAnsi="新細明體" w:cs="Arial"/>
                <w:sz w:val="20"/>
                <w:szCs w:val="20"/>
              </w:rPr>
              <w:t>孝</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上市建設公司營運績效評等之研究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周美伶</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台北市重大公共工程拆遷戶安置模式之研究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87</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高明志</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類神經網路應用於房地產估價之研究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張紫菁</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行銷組合策略在休閒農場經營上之應用</w:t>
            </w:r>
            <w:proofErr w:type="gramStart"/>
            <w:r w:rsidRPr="00FD65FD">
              <w:rPr>
                <w:rFonts w:ascii="Arial" w:hAnsi="Arial" w:cs="Arial"/>
                <w:sz w:val="20"/>
                <w:szCs w:val="20"/>
              </w:rPr>
              <w:t>—</w:t>
            </w:r>
            <w:proofErr w:type="gramEnd"/>
            <w:r w:rsidRPr="00FD65FD">
              <w:rPr>
                <w:rFonts w:ascii="Arial" w:hAnsi="新細明體" w:cs="Arial"/>
                <w:sz w:val="20"/>
                <w:szCs w:val="20"/>
              </w:rPr>
              <w:t>以頭城休閒農場為例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87</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胡雅婷</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公有土地開發政策與開發方式選擇之研究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洪郁惠</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公私合營土地開發方式與交易成本之研究</w:t>
            </w:r>
            <w:proofErr w:type="gramStart"/>
            <w:r w:rsidRPr="00FD65FD">
              <w:rPr>
                <w:rFonts w:ascii="Arial" w:hAnsi="Arial" w:cs="Arial"/>
                <w:sz w:val="20"/>
                <w:szCs w:val="20"/>
              </w:rPr>
              <w:t>—</w:t>
            </w:r>
            <w:proofErr w:type="gramEnd"/>
            <w:r w:rsidRPr="00FD65FD">
              <w:rPr>
                <w:rFonts w:ascii="Arial" w:hAnsi="新細明體" w:cs="Arial"/>
                <w:sz w:val="20"/>
                <w:szCs w:val="20"/>
              </w:rPr>
              <w:t>以交易成本理論分析</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87</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陳秀美</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台灣地區國家公園土地使用管制之研究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林啟賢</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都市服務設施意象之研究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李碩慈</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都市人行道佔用之社會意涵分析</w:t>
            </w:r>
            <w:proofErr w:type="gramStart"/>
            <w:r w:rsidRPr="00FD65FD">
              <w:rPr>
                <w:rFonts w:ascii="Arial" w:hAnsi="Arial" w:cs="Arial"/>
                <w:sz w:val="20"/>
                <w:szCs w:val="20"/>
              </w:rPr>
              <w:t>—</w:t>
            </w:r>
            <w:proofErr w:type="gramEnd"/>
            <w:r w:rsidRPr="00FD65FD">
              <w:rPr>
                <w:rFonts w:ascii="Arial" w:hAnsi="新細明體" w:cs="Arial"/>
                <w:sz w:val="20"/>
                <w:szCs w:val="20"/>
              </w:rPr>
              <w:t>以台北市民生東路四段、光復北路、南京東路四段、敦化北路所圍成</w:t>
            </w:r>
            <w:proofErr w:type="gramStart"/>
            <w:r w:rsidRPr="00FD65FD">
              <w:rPr>
                <w:rFonts w:ascii="Arial" w:hAnsi="新細明體" w:cs="Arial"/>
                <w:sz w:val="20"/>
                <w:szCs w:val="20"/>
              </w:rPr>
              <w:t>之街廓為</w:t>
            </w:r>
            <w:proofErr w:type="gramEnd"/>
            <w:r w:rsidRPr="00FD65FD">
              <w:rPr>
                <w:rFonts w:ascii="Arial" w:hAnsi="新細明體" w:cs="Arial"/>
                <w:sz w:val="20"/>
                <w:szCs w:val="20"/>
              </w:rPr>
              <w:t>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87</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王小茹</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從政策執行觀點探討非都市山坡地住宅社區開發審議制度之研究</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87</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江青穗</w:t>
            </w:r>
            <w:proofErr w:type="gramEnd"/>
          </w:p>
        </w:tc>
        <w:tc>
          <w:tcPr>
            <w:tcW w:w="5103" w:type="dxa"/>
            <w:tcBorders>
              <w:top w:val="single" w:sz="18"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土地開發之財務分析</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86</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丁秀吟</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土地價格對土地使用分區管制決策影響之研究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張振煌</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消費者購屋決策專家系統之研究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蔡芬蓮</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法拍屋價格影響因素之研究</w:t>
            </w:r>
            <w:proofErr w:type="gramStart"/>
            <w:r w:rsidRPr="00FD65FD">
              <w:rPr>
                <w:rFonts w:ascii="Arial" w:hAnsi="Arial" w:cs="Arial"/>
                <w:sz w:val="20"/>
                <w:szCs w:val="20"/>
              </w:rPr>
              <w:t>—</w:t>
            </w:r>
            <w:proofErr w:type="gramEnd"/>
            <w:r w:rsidRPr="00FD65FD">
              <w:rPr>
                <w:rFonts w:ascii="Arial" w:hAnsi="新細明體" w:cs="Arial"/>
                <w:sz w:val="20"/>
                <w:szCs w:val="20"/>
              </w:rPr>
              <w:t>以台北市為例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smartTagPr>
                <w:attr w:name="ProductID" w:val="李如"/>
              </w:smartTagPr>
              <w:r w:rsidRPr="00FD65FD">
                <w:rPr>
                  <w:rFonts w:ascii="Arial" w:hAnsi="新細明體" w:cs="Arial"/>
                  <w:sz w:val="20"/>
                  <w:szCs w:val="20"/>
                </w:rPr>
                <w:t>李如</w:t>
              </w:r>
            </w:smartTag>
            <w:r w:rsidRPr="00FD65FD">
              <w:rPr>
                <w:rFonts w:ascii="Arial" w:hAnsi="新細明體" w:cs="Arial"/>
                <w:sz w:val="20"/>
                <w:szCs w:val="20"/>
              </w:rPr>
              <w:t>君</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台北地區住宅租金水準之研究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86</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smartTagPr>
                <w:attr w:name="ProductID" w:val="游惠"/>
              </w:smartTagPr>
              <w:r w:rsidRPr="00FD65FD">
                <w:rPr>
                  <w:rFonts w:ascii="Arial" w:hAnsi="新細明體" w:cs="Arial"/>
                  <w:sz w:val="20"/>
                  <w:szCs w:val="20"/>
                </w:rPr>
                <w:t>游惠</w:t>
              </w:r>
            </w:smartTag>
            <w:r w:rsidRPr="00FD65FD">
              <w:rPr>
                <w:rFonts w:ascii="Arial" w:hAnsi="新細明體" w:cs="Arial"/>
                <w:sz w:val="20"/>
                <w:szCs w:val="20"/>
              </w:rPr>
              <w:t>君</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北部地區區域房價之動態分析</w:t>
            </w:r>
            <w:proofErr w:type="gramStart"/>
            <w:r w:rsidRPr="00FD65FD">
              <w:rPr>
                <w:rFonts w:ascii="Arial" w:hAnsi="Arial" w:cs="Arial"/>
                <w:sz w:val="20"/>
                <w:szCs w:val="20"/>
              </w:rPr>
              <w:t>—</w:t>
            </w:r>
            <w:proofErr w:type="gramEnd"/>
            <w:r w:rsidRPr="00FD65FD">
              <w:rPr>
                <w:rFonts w:ascii="Arial" w:hAnsi="新細明體" w:cs="Arial"/>
                <w:sz w:val="20"/>
                <w:szCs w:val="20"/>
              </w:rPr>
              <w:t>時空模式之應用</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江明宜</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營建類股價影響因素之研究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86</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吳志偉</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台北市獎勵民間興辦都市更新之研究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王昀</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假日花市對附近地區生活環境品質與商業活動影響之研究</w:t>
            </w:r>
            <w:proofErr w:type="gramStart"/>
            <w:r w:rsidRPr="00FD65FD">
              <w:rPr>
                <w:rFonts w:ascii="Arial" w:hAnsi="Arial" w:cs="Arial"/>
                <w:sz w:val="20"/>
                <w:szCs w:val="20"/>
              </w:rPr>
              <w:t>—</w:t>
            </w:r>
            <w:proofErr w:type="gramEnd"/>
            <w:r w:rsidRPr="00FD65FD">
              <w:rPr>
                <w:rFonts w:ascii="Arial" w:hAnsi="新細明體" w:cs="Arial"/>
                <w:sz w:val="20"/>
                <w:szCs w:val="20"/>
              </w:rPr>
              <w:t>以台北市建國花市為例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86</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李信佩</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家戶特性對住宅租購選擇影響之研究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劉文棚</w:t>
            </w:r>
            <w:proofErr w:type="gramEnd"/>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地層下陷地區居民對地下水願付價格之研究</w:t>
            </w:r>
            <w:proofErr w:type="gramStart"/>
            <w:r w:rsidRPr="00FD65FD">
              <w:rPr>
                <w:rFonts w:ascii="Arial" w:hAnsi="Arial" w:cs="Arial"/>
                <w:sz w:val="20"/>
                <w:szCs w:val="20"/>
              </w:rPr>
              <w:t>—</w:t>
            </w:r>
            <w:proofErr w:type="gramEnd"/>
            <w:r w:rsidRPr="00FD65FD">
              <w:rPr>
                <w:rFonts w:ascii="Arial" w:hAnsi="新細明體" w:cs="Arial"/>
                <w:sz w:val="20"/>
                <w:szCs w:val="20"/>
              </w:rPr>
              <w:t>條件評價法之應用</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86</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陳郁文</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台灣地區市地重劃後地價查估之研究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朱</w:t>
            </w:r>
            <w:proofErr w:type="gramStart"/>
            <w:r w:rsidRPr="00FD65FD">
              <w:rPr>
                <w:rFonts w:ascii="Arial" w:hAnsi="新細明體" w:cs="Arial"/>
                <w:sz w:val="20"/>
                <w:szCs w:val="20"/>
              </w:rPr>
              <w:t>膺</w:t>
            </w:r>
            <w:proofErr w:type="gramEnd"/>
            <w:r w:rsidRPr="00FD65FD">
              <w:rPr>
                <w:rFonts w:ascii="Arial" w:hAnsi="新細明體" w:cs="Arial"/>
                <w:sz w:val="20"/>
                <w:szCs w:val="20"/>
              </w:rPr>
              <w:t>州</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國營事業單位推動</w:t>
            </w:r>
            <w:r w:rsidRPr="00FD65FD">
              <w:rPr>
                <w:rFonts w:ascii="Arial" w:hAnsi="Arial" w:cs="Arial"/>
                <w:sz w:val="20"/>
                <w:szCs w:val="20"/>
              </w:rPr>
              <w:t>BOT</w:t>
            </w:r>
            <w:r w:rsidRPr="00FD65FD">
              <w:rPr>
                <w:rFonts w:ascii="Arial" w:hAnsi="新細明體" w:cs="Arial"/>
                <w:sz w:val="20"/>
                <w:szCs w:val="20"/>
              </w:rPr>
              <w:t>制度問題之探討</w:t>
            </w:r>
            <w:proofErr w:type="gramStart"/>
            <w:r w:rsidRPr="00FD65FD">
              <w:rPr>
                <w:rFonts w:ascii="Arial" w:hAnsi="Arial" w:cs="Arial"/>
                <w:sz w:val="20"/>
                <w:szCs w:val="20"/>
              </w:rPr>
              <w:t>—</w:t>
            </w:r>
            <w:proofErr w:type="gramEnd"/>
            <w:r w:rsidRPr="00FD65FD">
              <w:rPr>
                <w:rFonts w:ascii="Arial" w:hAnsi="新細明體" w:cs="Arial"/>
                <w:sz w:val="20"/>
                <w:szCs w:val="20"/>
              </w:rPr>
              <w:t>以台糖月眉遊樂區為例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86</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陳志仲</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土壤污染與土地利用政策之研究</w:t>
            </w:r>
            <w:proofErr w:type="gramStart"/>
            <w:r w:rsidRPr="00FD65FD">
              <w:rPr>
                <w:rFonts w:ascii="Arial" w:hAnsi="Arial" w:cs="Arial"/>
                <w:sz w:val="20"/>
                <w:szCs w:val="20"/>
              </w:rPr>
              <w:t>—</w:t>
            </w:r>
            <w:proofErr w:type="gramEnd"/>
            <w:r w:rsidRPr="00FD65FD">
              <w:rPr>
                <w:rFonts w:ascii="Arial" w:hAnsi="新細明體" w:cs="Arial"/>
                <w:sz w:val="20"/>
                <w:szCs w:val="20"/>
              </w:rPr>
              <w:t>以桃園縣蘆竹鄉</w:t>
            </w:r>
            <w:proofErr w:type="gramStart"/>
            <w:r w:rsidRPr="00FD65FD">
              <w:rPr>
                <w:rFonts w:ascii="Arial" w:hAnsi="新細明體" w:cs="Arial"/>
                <w:sz w:val="20"/>
                <w:szCs w:val="20"/>
              </w:rPr>
              <w:t>鎘</w:t>
            </w:r>
            <w:proofErr w:type="gramEnd"/>
            <w:r w:rsidRPr="00FD65FD">
              <w:rPr>
                <w:rFonts w:ascii="Arial" w:hAnsi="新細明體" w:cs="Arial"/>
                <w:sz w:val="20"/>
                <w:szCs w:val="20"/>
              </w:rPr>
              <w:t>污染事</w:t>
            </w:r>
            <w:r>
              <w:rPr>
                <w:rFonts w:ascii="Arial" w:hAnsi="新細明體" w:cs="Arial" w:hint="eastAsia"/>
                <w:sz w:val="20"/>
                <w:szCs w:val="20"/>
              </w:rPr>
              <w:t>件</w:t>
            </w:r>
            <w:r w:rsidRPr="00FD65FD">
              <w:rPr>
                <w:rFonts w:ascii="Arial" w:hAnsi="新細明體" w:cs="Arial"/>
                <w:sz w:val="20"/>
                <w:szCs w:val="20"/>
              </w:rPr>
              <w:t>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86</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闕志峰</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以成長管理策略指導土地開發之研究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86</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張達文</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以設定地上權方式處理房地產交易問題之研究</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86</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鍾玉美</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房地價格及其市場效率之</w:t>
            </w:r>
            <w:proofErr w:type="gramStart"/>
            <w:r w:rsidRPr="00FD65FD">
              <w:rPr>
                <w:rFonts w:ascii="Arial" w:hAnsi="新細明體" w:cs="Arial"/>
                <w:sz w:val="20"/>
                <w:szCs w:val="20"/>
              </w:rPr>
              <w:t>研究－以台北市</w:t>
            </w:r>
            <w:proofErr w:type="gramEnd"/>
            <w:r w:rsidRPr="00FD65FD">
              <w:rPr>
                <w:rFonts w:ascii="Arial" w:hAnsi="新細明體" w:cs="Arial"/>
                <w:sz w:val="20"/>
                <w:szCs w:val="20"/>
              </w:rPr>
              <w:t>住宅用房地為例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82</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王非凡</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都市型農村社區發展規劃之</w:t>
            </w:r>
            <w:proofErr w:type="gramStart"/>
            <w:r w:rsidRPr="00FD65FD">
              <w:rPr>
                <w:rFonts w:ascii="Arial" w:hAnsi="新細明體" w:cs="Arial"/>
                <w:sz w:val="20"/>
                <w:szCs w:val="20"/>
              </w:rPr>
              <w:t>研究－以文山區</w:t>
            </w:r>
            <w:proofErr w:type="gramEnd"/>
            <w:r w:rsidRPr="00FD65FD">
              <w:rPr>
                <w:rFonts w:ascii="Arial" w:hAnsi="新細明體" w:cs="Arial"/>
                <w:sz w:val="20"/>
                <w:szCs w:val="20"/>
              </w:rPr>
              <w:t>指南里為例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82</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姬</w:t>
            </w:r>
            <w:proofErr w:type="gramStart"/>
            <w:r w:rsidRPr="00FD65FD">
              <w:rPr>
                <w:rFonts w:ascii="Arial" w:hAnsi="新細明體" w:cs="Arial"/>
                <w:sz w:val="20"/>
                <w:szCs w:val="20"/>
              </w:rPr>
              <w:t>世</w:t>
            </w:r>
            <w:proofErr w:type="gramEnd"/>
            <w:r w:rsidRPr="00FD65FD">
              <w:rPr>
                <w:rFonts w:ascii="Arial" w:hAnsi="新細明體" w:cs="Arial"/>
                <w:sz w:val="20"/>
                <w:szCs w:val="20"/>
              </w:rPr>
              <w:t>明</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農地所有權移轉許可制度之研究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陳獻明</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台灣日據時期被強占土地問題之</w:t>
            </w:r>
            <w:proofErr w:type="gramStart"/>
            <w:r w:rsidRPr="00FD65FD">
              <w:rPr>
                <w:rFonts w:ascii="Arial" w:hAnsi="新細明體" w:cs="Arial"/>
                <w:sz w:val="20"/>
                <w:szCs w:val="20"/>
              </w:rPr>
              <w:t>研究－從財產權</w:t>
            </w:r>
            <w:proofErr w:type="gramEnd"/>
            <w:r w:rsidRPr="00FD65FD">
              <w:rPr>
                <w:rFonts w:ascii="Arial" w:hAnsi="新細明體" w:cs="Arial"/>
                <w:sz w:val="20"/>
                <w:szCs w:val="20"/>
              </w:rPr>
              <w:t>保障觀點</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lastRenderedPageBreak/>
              <w:t>林佳慧</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都市規模與都市生產力關係</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曾菁敏</w:t>
              </w:r>
            </w:smartTag>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消費者多重行為與商業土地使用關係之研究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郭曉蓉</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民眾參與都市更新之開發及管理維護事業之</w:t>
            </w:r>
            <w:proofErr w:type="gramStart"/>
            <w:r w:rsidRPr="00FD65FD">
              <w:rPr>
                <w:rFonts w:ascii="Arial" w:hAnsi="新細明體" w:cs="Arial"/>
                <w:sz w:val="20"/>
                <w:szCs w:val="20"/>
              </w:rPr>
              <w:t>研究－以新</w:t>
            </w:r>
            <w:proofErr w:type="gramEnd"/>
            <w:r w:rsidRPr="00FD65FD">
              <w:rPr>
                <w:rFonts w:ascii="Arial" w:hAnsi="新細明體" w:cs="Arial"/>
                <w:sz w:val="20"/>
                <w:szCs w:val="20"/>
              </w:rPr>
              <w:t>板橋車站特定專用區為例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賴麗華</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住宅投資報酬率之研究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林欣薇</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住宅區變更為商業區之生活環境品質衝擊</w:t>
            </w:r>
            <w:proofErr w:type="gramStart"/>
            <w:r w:rsidRPr="00FD65FD">
              <w:rPr>
                <w:rFonts w:ascii="Arial" w:hAnsi="新細明體" w:cs="Arial"/>
                <w:sz w:val="20"/>
                <w:szCs w:val="20"/>
              </w:rPr>
              <w:t>分析－以台</w:t>
            </w:r>
            <w:proofErr w:type="gramEnd"/>
            <w:r w:rsidRPr="00FD65FD">
              <w:rPr>
                <w:rFonts w:ascii="Arial" w:hAnsi="新細明體" w:cs="Arial"/>
                <w:sz w:val="20"/>
                <w:szCs w:val="20"/>
              </w:rPr>
              <w:t>天母地區為例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王月皎</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住宅需求模型推估之</w:t>
            </w:r>
            <w:proofErr w:type="gramStart"/>
            <w:r w:rsidRPr="00FD65FD">
              <w:rPr>
                <w:rFonts w:ascii="Arial" w:hAnsi="新細明體" w:cs="Arial"/>
                <w:sz w:val="20"/>
                <w:szCs w:val="20"/>
              </w:rPr>
              <w:t>研究－以台北市</w:t>
            </w:r>
            <w:proofErr w:type="gramEnd"/>
            <w:r w:rsidRPr="00FD65FD">
              <w:rPr>
                <w:rFonts w:ascii="Arial" w:hAnsi="新細明體" w:cs="Arial"/>
                <w:sz w:val="20"/>
                <w:szCs w:val="20"/>
              </w:rPr>
              <w:t>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劉怡吟</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家戶住宅選擇變遷之研究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王憶靜</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生產者服務業區特性之</w:t>
            </w:r>
            <w:proofErr w:type="gramStart"/>
            <w:r w:rsidRPr="00FD65FD">
              <w:rPr>
                <w:rFonts w:ascii="Arial" w:hAnsi="新細明體" w:cs="Arial"/>
                <w:sz w:val="20"/>
                <w:szCs w:val="20"/>
              </w:rPr>
              <w:t>研究－以台北市</w:t>
            </w:r>
            <w:proofErr w:type="gramEnd"/>
            <w:r w:rsidRPr="00FD65FD">
              <w:rPr>
                <w:rFonts w:ascii="Arial" w:hAnsi="新細明體" w:cs="Arial"/>
                <w:sz w:val="20"/>
                <w:szCs w:val="20"/>
              </w:rPr>
              <w:t>都會區為例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遊適銘</w:t>
            </w:r>
            <w:proofErr w:type="gramEnd"/>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以交換及容積移轉解決河川地徵收問題之</w:t>
            </w:r>
            <w:proofErr w:type="gramStart"/>
            <w:r w:rsidRPr="00FD65FD">
              <w:rPr>
                <w:rFonts w:ascii="Arial" w:hAnsi="新細明體" w:cs="Arial"/>
                <w:sz w:val="20"/>
                <w:szCs w:val="20"/>
              </w:rPr>
              <w:t>趼</w:t>
            </w:r>
            <w:proofErr w:type="gramEnd"/>
            <w:r w:rsidRPr="00FD65FD">
              <w:rPr>
                <w:rFonts w:ascii="Arial" w:hAnsi="新細明體" w:cs="Arial"/>
                <w:sz w:val="20"/>
                <w:szCs w:val="20"/>
              </w:rPr>
              <w:t>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洪維廷</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開發許可下協商制度之研究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王淑妮</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台北市居住環境品質之評估－地理資訊系統</w:t>
            </w:r>
            <w:r w:rsidRPr="00FD65FD">
              <w:rPr>
                <w:rFonts w:ascii="Arial" w:hAnsi="Arial" w:cs="Arial"/>
                <w:sz w:val="20"/>
                <w:szCs w:val="20"/>
              </w:rPr>
              <w:t>(GIS)</w:t>
            </w:r>
            <w:r w:rsidRPr="00FD65FD">
              <w:rPr>
                <w:rFonts w:ascii="Arial" w:hAnsi="新細明體" w:cs="Arial"/>
                <w:sz w:val="20"/>
                <w:szCs w:val="20"/>
              </w:rPr>
              <w:t>之應用</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吳進財</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共有土地處分之研究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游佳瑜</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工業區</w:t>
            </w:r>
            <w:proofErr w:type="gramStart"/>
            <w:r w:rsidRPr="00FD65FD">
              <w:rPr>
                <w:rFonts w:ascii="Arial" w:hAnsi="新細明體" w:cs="Arial"/>
                <w:sz w:val="20"/>
                <w:szCs w:val="20"/>
              </w:rPr>
              <w:t>最</w:t>
            </w:r>
            <w:proofErr w:type="gramEnd"/>
            <w:r w:rsidRPr="00FD65FD">
              <w:rPr>
                <w:rFonts w:ascii="Arial" w:hAnsi="新細明體" w:cs="Arial"/>
                <w:sz w:val="20"/>
                <w:szCs w:val="20"/>
              </w:rPr>
              <w:t>適規模之研究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許淑鶯</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永續水源區土地使用管理之研究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83</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85</w:t>
            </w:r>
          </w:p>
        </w:tc>
      </w:tr>
      <w:tr w:rsidR="00A56FA9" w:rsidRPr="00FD65FD" w:rsidTr="00326F14">
        <w:tc>
          <w:tcPr>
            <w:tcW w:w="851" w:type="dxa"/>
            <w:tcBorders>
              <w:top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李吉弘</w:t>
            </w:r>
          </w:p>
        </w:tc>
        <w:tc>
          <w:tcPr>
            <w:tcW w:w="5103" w:type="dxa"/>
            <w:tcBorders>
              <w:top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農地釋出決策程序之研究</w:t>
            </w:r>
          </w:p>
        </w:tc>
        <w:tc>
          <w:tcPr>
            <w:tcW w:w="992" w:type="dxa"/>
            <w:tcBorders>
              <w:top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82</w:t>
            </w:r>
          </w:p>
        </w:tc>
        <w:tc>
          <w:tcPr>
            <w:tcW w:w="992" w:type="dxa"/>
            <w:tcBorders>
              <w:top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84</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徐士堯</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以區段徵收取得大型公共建設用地之研究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82</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84</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游誌明</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台灣發展休閒農場可行性之研究</w:t>
            </w:r>
            <w:proofErr w:type="gramStart"/>
            <w:r w:rsidRPr="00FD65FD">
              <w:rPr>
                <w:rFonts w:ascii="Arial" w:hAnsi="新細明體" w:cs="Arial"/>
                <w:sz w:val="20"/>
                <w:szCs w:val="20"/>
              </w:rPr>
              <w:t>－以中部酪</w:t>
            </w:r>
            <w:proofErr w:type="gramEnd"/>
            <w:r>
              <w:rPr>
                <w:rFonts w:ascii="Arial" w:hAnsi="新細明體" w:cs="Arial" w:hint="eastAsia"/>
                <w:sz w:val="20"/>
                <w:szCs w:val="20"/>
              </w:rPr>
              <w:t>農</w:t>
            </w:r>
            <w:r w:rsidRPr="00FD65FD">
              <w:rPr>
                <w:rFonts w:ascii="Arial" w:hAnsi="新細明體" w:cs="Arial"/>
                <w:sz w:val="20"/>
                <w:szCs w:val="20"/>
              </w:rPr>
              <w:t>村休閒農場為例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82</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84</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楊宗憲</w:t>
              </w:r>
            </w:smartTag>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住宅價格指數之研究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82</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84</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謝志鴻</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國民住宅供需之研究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82</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84</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王健安</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房地產景氣與總體經濟景氣關係之研究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82</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84</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何紀芳</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都市服務設施鄰避效果之研究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82</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84</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馬立文</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社區環境權之</w:t>
            </w:r>
            <w:proofErr w:type="gramStart"/>
            <w:r w:rsidRPr="00FD65FD">
              <w:rPr>
                <w:rFonts w:ascii="Arial" w:hAnsi="新細明體" w:cs="Arial"/>
                <w:sz w:val="20"/>
                <w:szCs w:val="20"/>
              </w:rPr>
              <w:t>研究－從社區</w:t>
            </w:r>
            <w:proofErr w:type="gramEnd"/>
            <w:r w:rsidRPr="00FD65FD">
              <w:rPr>
                <w:rFonts w:ascii="Arial" w:hAnsi="新細明體" w:cs="Arial"/>
                <w:sz w:val="20"/>
                <w:szCs w:val="20"/>
              </w:rPr>
              <w:t>意識、環境意識之角度</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82</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84</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潘依茹</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都市空間結構與公共支出關係之研究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82</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84</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詹有順</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投機活動對都會地區農地價格的影響之</w:t>
            </w:r>
            <w:proofErr w:type="gramStart"/>
            <w:r>
              <w:rPr>
                <w:rFonts w:ascii="Arial" w:hAnsi="新細明體" w:cs="Arial" w:hint="eastAsia"/>
                <w:sz w:val="20"/>
                <w:szCs w:val="20"/>
              </w:rPr>
              <w:t>研</w:t>
            </w:r>
            <w:r w:rsidRPr="00FD65FD">
              <w:rPr>
                <w:rFonts w:ascii="Arial" w:hAnsi="新細明體" w:cs="Arial"/>
                <w:sz w:val="20"/>
                <w:szCs w:val="20"/>
              </w:rPr>
              <w:t>究－以台北</w:t>
            </w:r>
            <w:proofErr w:type="gramEnd"/>
            <w:r w:rsidRPr="00FD65FD">
              <w:rPr>
                <w:rFonts w:ascii="Arial" w:hAnsi="新細明體" w:cs="Arial"/>
                <w:sz w:val="20"/>
                <w:szCs w:val="20"/>
              </w:rPr>
              <w:t>都會區為例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82</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84</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黃名義</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台北市商業空間結構之研究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82</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張志明</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台北都會區辦公大樓供需模式之分析</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84</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林靜如</w:t>
            </w:r>
          </w:p>
        </w:tc>
        <w:tc>
          <w:tcPr>
            <w:tcW w:w="5103" w:type="dxa"/>
            <w:tcBorders>
              <w:top w:val="single" w:sz="6" w:space="0" w:color="auto"/>
              <w:bottom w:val="single" w:sz="6" w:space="0" w:color="auto"/>
            </w:tcBorders>
          </w:tcPr>
          <w:p w:rsidR="00A56FA9" w:rsidRPr="00BE5D32" w:rsidRDefault="00A56FA9" w:rsidP="00326F14">
            <w:pPr>
              <w:snapToGrid w:val="0"/>
              <w:rPr>
                <w:rFonts w:ascii="Arial" w:hAnsi="新細明體" w:cs="Arial"/>
                <w:sz w:val="20"/>
                <w:szCs w:val="20"/>
              </w:rPr>
            </w:pPr>
            <w:r w:rsidRPr="00BE5D32">
              <w:rPr>
                <w:rFonts w:ascii="Arial" w:hAnsi="新細明體" w:cs="Arial" w:hint="eastAsia"/>
                <w:sz w:val="20"/>
                <w:szCs w:val="20"/>
              </w:rPr>
              <w:t>農地變更使用之實證研究</w:t>
            </w:r>
            <w:r>
              <w:rPr>
                <w:rFonts w:ascii="Arial" w:hAnsi="新細明體" w:cs="Arial" w:hint="eastAsia"/>
                <w:sz w:val="20"/>
                <w:szCs w:val="20"/>
              </w:rPr>
              <w:t>－</w:t>
            </w:r>
            <w:r w:rsidRPr="00BE5D32">
              <w:rPr>
                <w:rFonts w:ascii="Arial" w:hAnsi="新細明體" w:cs="Arial" w:hint="eastAsia"/>
                <w:sz w:val="20"/>
                <w:szCs w:val="20"/>
              </w:rPr>
              <w:t>增值利益評估與回饋之分析</w:t>
            </w:r>
            <w:r w:rsidRPr="00BE5D32">
              <w:rPr>
                <w:rFonts w:ascii="Arial" w:hAnsi="新細明體" w:cs="Arial" w:hint="eastAsia"/>
                <w:sz w:val="20"/>
                <w:szCs w:val="20"/>
              </w:rPr>
              <w:t xml:space="preserve"> </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82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吉啟文</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台灣地區公有土地撥用制度之研究－有償無償原則之分析</w:t>
            </w:r>
            <w:r>
              <w:rPr>
                <w:rFonts w:ascii="Arial" w:hAnsi="新細明體" w:cs="Arial" w:hint="eastAsia"/>
                <w:sz w:val="20"/>
                <w:szCs w:val="20"/>
              </w:rPr>
              <w:t xml:space="preserve"> </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84</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陳福進</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都市土地開發衝擊費之研究</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84</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郭寶升</w:t>
            </w:r>
          </w:p>
        </w:tc>
        <w:tc>
          <w:tcPr>
            <w:tcW w:w="5103" w:type="dxa"/>
            <w:tcBorders>
              <w:top w:val="single" w:sz="18" w:space="0" w:color="auto"/>
              <w:bottom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高雄都會區產業型態及其空間分佈之研究</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鄭鎮京</w:t>
            </w:r>
            <w:proofErr w:type="gramEnd"/>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釜山市都市成長與空間結構之變化</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彭建文</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台灣地區空屋率之研究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郭文亮</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台灣第二階段農地改革執行成果之評析</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沈維華</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都市土地變更為商業區方式之研究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曾秀瓊</w:t>
            </w:r>
          </w:p>
        </w:tc>
        <w:tc>
          <w:tcPr>
            <w:tcW w:w="5103" w:type="dxa"/>
            <w:tcBorders>
              <w:top w:val="single" w:sz="6" w:space="0" w:color="auto"/>
              <w:bottom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房地產分離估價之研究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江百信</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我國建築融資與購屋貸款放款條件之研究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周佳音</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台灣地區土地使用變更利得及其分配之研究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w:t>
            </w:r>
            <w:smartTag w:uri="urn:schemas-microsoft-com:office:smarttags" w:element="PersonName">
              <w:r w:rsidRPr="00FD65FD">
                <w:rPr>
                  <w:rFonts w:ascii="Arial" w:hAnsi="新細明體" w:cs="Arial"/>
                  <w:sz w:val="20"/>
                  <w:szCs w:val="20"/>
                </w:rPr>
                <w:t>佩玲</w:t>
              </w:r>
            </w:smartTag>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住宅價格與總體經濟變數關係之</w:t>
            </w:r>
            <w:proofErr w:type="gramStart"/>
            <w:r w:rsidRPr="00FD65FD">
              <w:rPr>
                <w:rFonts w:ascii="Arial" w:hAnsi="新細明體" w:cs="Arial"/>
                <w:sz w:val="20"/>
                <w:szCs w:val="20"/>
              </w:rPr>
              <w:t>研究－以向量</w:t>
            </w:r>
            <w:proofErr w:type="gramEnd"/>
            <w:r w:rsidRPr="00FD65FD">
              <w:rPr>
                <w:rFonts w:ascii="Arial" w:hAnsi="新細明體" w:cs="Arial"/>
                <w:sz w:val="20"/>
                <w:szCs w:val="20"/>
              </w:rPr>
              <w:t>自我</w:t>
            </w:r>
            <w:proofErr w:type="gramStart"/>
            <w:r w:rsidRPr="00FD65FD">
              <w:rPr>
                <w:rFonts w:ascii="Arial" w:hAnsi="新細明體" w:cs="Arial"/>
                <w:sz w:val="20"/>
                <w:szCs w:val="20"/>
              </w:rPr>
              <w:t>迴</w:t>
            </w:r>
            <w:proofErr w:type="gramEnd"/>
            <w:r w:rsidRPr="00FD65FD">
              <w:rPr>
                <w:rFonts w:ascii="Arial" w:hAnsi="新細明體" w:cs="Arial"/>
                <w:sz w:val="20"/>
                <w:szCs w:val="20"/>
              </w:rPr>
              <w:t>歸模式</w:t>
            </w:r>
            <w:r w:rsidRPr="00FD65FD">
              <w:rPr>
                <w:rFonts w:ascii="Arial" w:hAnsi="Arial" w:cs="Arial"/>
                <w:sz w:val="20"/>
                <w:szCs w:val="20"/>
              </w:rPr>
              <w:t>(VAR)</w:t>
            </w:r>
            <w:r w:rsidRPr="00FD65FD">
              <w:rPr>
                <w:rFonts w:ascii="Arial" w:hAnsi="新細明體" w:cs="Arial"/>
                <w:sz w:val="20"/>
                <w:szCs w:val="20"/>
              </w:rPr>
              <w:t>進行實證</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lastRenderedPageBreak/>
              <w:t>陳志倫</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交流道特定區土地使用對生活環境品質影響之研究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黃建勛</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浮動開發方式之研究－以南二高交流道特定開發為例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張曦方</w:t>
            </w:r>
            <w:proofErr w:type="gramEnd"/>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住宅樓層價差之探討</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張慈佳</w:t>
            </w:r>
            <w:proofErr w:type="gramEnd"/>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農地地價之動態</w:t>
            </w:r>
            <w:proofErr w:type="gramStart"/>
            <w:r w:rsidRPr="00FD65FD">
              <w:rPr>
                <w:rFonts w:ascii="Arial" w:hAnsi="新細明體" w:cs="Arial"/>
                <w:sz w:val="20"/>
                <w:szCs w:val="20"/>
              </w:rPr>
              <w:t>研究－現值</w:t>
            </w:r>
            <w:proofErr w:type="gramEnd"/>
            <w:r w:rsidRPr="00FD65FD">
              <w:rPr>
                <w:rFonts w:ascii="Arial" w:hAnsi="新細明體" w:cs="Arial"/>
                <w:sz w:val="20"/>
                <w:szCs w:val="20"/>
              </w:rPr>
              <w:t>模型之檢驗</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李秀琴</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農地變更使用指標之研究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翁久惠</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嫌惡性設施對生活環境品質影響之</w:t>
            </w:r>
            <w:proofErr w:type="gramStart"/>
            <w:r w:rsidRPr="00FD65FD">
              <w:rPr>
                <w:rFonts w:ascii="Arial" w:hAnsi="新細明體" w:cs="Arial"/>
                <w:sz w:val="20"/>
                <w:szCs w:val="20"/>
              </w:rPr>
              <w:t>研究－以台北市</w:t>
            </w:r>
            <w:proofErr w:type="gramEnd"/>
            <w:r w:rsidRPr="00FD65FD">
              <w:rPr>
                <w:rFonts w:ascii="Arial" w:hAnsi="新細明體" w:cs="Arial"/>
                <w:sz w:val="20"/>
                <w:szCs w:val="20"/>
              </w:rPr>
              <w:t>內湖、木柵、士林三個垃圾焚化廠為例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張明馨</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資源回收站與住宅區相容使用之</w:t>
            </w:r>
            <w:proofErr w:type="gramStart"/>
            <w:r w:rsidRPr="00FD65FD">
              <w:rPr>
                <w:rFonts w:ascii="Arial" w:hAnsi="新細明體" w:cs="Arial"/>
                <w:sz w:val="20"/>
                <w:szCs w:val="20"/>
              </w:rPr>
              <w:t>研究－以台北市</w:t>
            </w:r>
            <w:proofErr w:type="gramEnd"/>
            <w:r w:rsidRPr="00FD65FD">
              <w:rPr>
                <w:rFonts w:ascii="Arial" w:hAnsi="新細明體" w:cs="Arial"/>
                <w:sz w:val="20"/>
                <w:szCs w:val="20"/>
              </w:rPr>
              <w:t>大安區、中山區為例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林倩玫</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多核心都市地價空間結構型態之</w:t>
            </w:r>
            <w:proofErr w:type="gramStart"/>
            <w:r w:rsidRPr="00FD65FD">
              <w:rPr>
                <w:rFonts w:ascii="Arial" w:hAnsi="新細明體" w:cs="Arial"/>
                <w:sz w:val="20"/>
                <w:szCs w:val="20"/>
              </w:rPr>
              <w:t>研究－以台北市</w:t>
            </w:r>
            <w:proofErr w:type="gramEnd"/>
            <w:r w:rsidRPr="00FD65FD">
              <w:rPr>
                <w:rFonts w:ascii="Arial" w:hAnsi="新細明體" w:cs="Arial"/>
                <w:sz w:val="20"/>
                <w:szCs w:val="20"/>
              </w:rPr>
              <w:t>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劉念華</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台灣地區人口遷徙與地區發展之</w:t>
            </w:r>
            <w:proofErr w:type="gramStart"/>
            <w:r>
              <w:rPr>
                <w:rFonts w:ascii="Arial" w:hAnsi="新細明體" w:cs="Arial" w:hint="eastAsia"/>
                <w:sz w:val="20"/>
                <w:szCs w:val="20"/>
              </w:rPr>
              <w:t>研</w:t>
            </w:r>
            <w:r w:rsidRPr="00FD65FD">
              <w:rPr>
                <w:rFonts w:ascii="Arial" w:hAnsi="新細明體" w:cs="Arial"/>
                <w:sz w:val="20"/>
                <w:szCs w:val="20"/>
              </w:rPr>
              <w:t>究－以台北</w:t>
            </w:r>
            <w:proofErr w:type="gramEnd"/>
            <w:r w:rsidRPr="00FD65FD">
              <w:rPr>
                <w:rFonts w:ascii="Arial" w:hAnsi="新細明體" w:cs="Arial"/>
                <w:sz w:val="20"/>
                <w:szCs w:val="20"/>
              </w:rPr>
              <w:t>都會區為例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陳淑美</w:t>
            </w:r>
          </w:p>
        </w:tc>
        <w:tc>
          <w:tcPr>
            <w:tcW w:w="5103" w:type="dxa"/>
            <w:tcBorders>
              <w:top w:val="single" w:sz="6" w:space="0" w:color="auto"/>
            </w:tcBorders>
            <w:vAlign w:val="center"/>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購物中心設置區位選擇之</w:t>
            </w:r>
            <w:proofErr w:type="gramStart"/>
            <w:r>
              <w:rPr>
                <w:rFonts w:ascii="Arial" w:hAnsi="新細明體" w:cs="Arial" w:hint="eastAsia"/>
                <w:sz w:val="20"/>
                <w:szCs w:val="20"/>
              </w:rPr>
              <w:t>研</w:t>
            </w:r>
            <w:r w:rsidRPr="00FD65FD">
              <w:rPr>
                <w:rFonts w:ascii="Arial" w:hAnsi="新細明體" w:cs="Arial"/>
                <w:sz w:val="20"/>
                <w:szCs w:val="20"/>
              </w:rPr>
              <w:t>究－以台灣</w:t>
            </w:r>
            <w:proofErr w:type="gramEnd"/>
            <w:r w:rsidRPr="00FD65FD">
              <w:rPr>
                <w:rFonts w:ascii="Arial" w:hAnsi="新細明體" w:cs="Arial"/>
                <w:sz w:val="20"/>
                <w:szCs w:val="20"/>
              </w:rPr>
              <w:t>北部區域為例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周茂春</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台灣推行市民農園之研究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林天彬</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以土地重劃方式辦理農村社區更新之</w:t>
            </w:r>
            <w:r>
              <w:rPr>
                <w:rFonts w:ascii="Arial" w:hAnsi="新細明體" w:cs="Arial" w:hint="eastAsia"/>
                <w:sz w:val="20"/>
                <w:szCs w:val="20"/>
              </w:rPr>
              <w:t>研</w:t>
            </w:r>
            <w:r w:rsidRPr="00FD65FD">
              <w:rPr>
                <w:rFonts w:ascii="Arial" w:hAnsi="新細明體" w:cs="Arial"/>
                <w:sz w:val="20"/>
                <w:szCs w:val="20"/>
              </w:rPr>
              <w:t>究</w:t>
            </w:r>
            <w:proofErr w:type="gramStart"/>
            <w:r w:rsidRPr="00FD65FD">
              <w:rPr>
                <w:rFonts w:ascii="Arial" w:hAnsi="Arial" w:cs="Arial"/>
                <w:sz w:val="20"/>
                <w:szCs w:val="20"/>
              </w:rPr>
              <w:t>—</w:t>
            </w:r>
            <w:proofErr w:type="gramEnd"/>
            <w:r w:rsidRPr="00FD65FD">
              <w:rPr>
                <w:rFonts w:ascii="Arial" w:hAnsi="新細明體" w:cs="Arial"/>
                <w:sz w:val="20"/>
                <w:szCs w:val="20"/>
              </w:rPr>
              <w:t>以新竹市富山社區為例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蔡佳惠</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開發淡海新市鎮之研究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陳娟娟</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台灣地區山坡地開發許可制之研究</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83</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陳朝旺</w:t>
            </w:r>
          </w:p>
        </w:tc>
        <w:tc>
          <w:tcPr>
            <w:tcW w:w="5103" w:type="dxa"/>
            <w:tcBorders>
              <w:top w:val="single" w:sz="18"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坡地農村綜合發展之研究</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黃至羲</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道路用地空間使用權取得問題之研究</w:t>
            </w:r>
            <w:r w:rsidRPr="00FD65FD">
              <w:rPr>
                <w:rFonts w:ascii="Arial" w:hAnsi="Arial" w:cs="Arial"/>
                <w:sz w:val="20"/>
                <w:szCs w:val="20"/>
              </w:rPr>
              <w:tab/>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82</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丁力清</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台灣地區製造業聚集經濟型態之研究</w:t>
            </w:r>
            <w:r w:rsidRPr="00FD65FD">
              <w:rPr>
                <w:rFonts w:ascii="Arial" w:hAnsi="Arial" w:cs="Arial"/>
                <w:sz w:val="20"/>
                <w:szCs w:val="20"/>
              </w:rPr>
              <w:tab/>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82</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何百倉</w:t>
            </w:r>
            <w:proofErr w:type="gramEnd"/>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都市容積獎勵利用之</w:t>
            </w:r>
            <w:proofErr w:type="gramStart"/>
            <w:r w:rsidRPr="00FD65FD">
              <w:rPr>
                <w:rFonts w:ascii="Arial" w:hAnsi="新細明體" w:cs="Arial"/>
                <w:sz w:val="20"/>
                <w:szCs w:val="20"/>
              </w:rPr>
              <w:t>研究</w:t>
            </w:r>
            <w:r>
              <w:rPr>
                <w:rFonts w:ascii="Arial" w:hAnsi="新細明體" w:cs="Arial" w:hint="eastAsia"/>
                <w:sz w:val="20"/>
                <w:szCs w:val="20"/>
              </w:rPr>
              <w:t>－</w:t>
            </w:r>
            <w:r w:rsidRPr="00FD65FD">
              <w:rPr>
                <w:rFonts w:ascii="Arial" w:hAnsi="新細明體" w:cs="Arial"/>
                <w:sz w:val="20"/>
                <w:szCs w:val="20"/>
              </w:rPr>
              <w:t>從經濟</w:t>
            </w:r>
            <w:proofErr w:type="gramEnd"/>
            <w:r w:rsidRPr="00FD65FD">
              <w:rPr>
                <w:rFonts w:ascii="Arial" w:hAnsi="新細明體" w:cs="Arial"/>
                <w:sz w:val="20"/>
                <w:szCs w:val="20"/>
              </w:rPr>
              <w:t>效率面分析</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82</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陸恆寧</w:t>
            </w:r>
            <w:proofErr w:type="gramEnd"/>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工業區開發決策指標之</w:t>
            </w:r>
            <w:proofErr w:type="gramStart"/>
            <w:r w:rsidRPr="00FD65FD">
              <w:rPr>
                <w:rFonts w:ascii="Arial" w:hAnsi="新細明體" w:cs="Arial"/>
                <w:sz w:val="20"/>
                <w:szCs w:val="20"/>
              </w:rPr>
              <w:t>研究</w:t>
            </w:r>
            <w:r>
              <w:rPr>
                <w:rFonts w:ascii="Arial" w:hAnsi="新細明體" w:cs="Arial" w:hint="eastAsia"/>
                <w:sz w:val="20"/>
                <w:szCs w:val="20"/>
              </w:rPr>
              <w:t>－</w:t>
            </w:r>
            <w:r w:rsidRPr="00FD65FD">
              <w:rPr>
                <w:rFonts w:ascii="Arial" w:hAnsi="新細明體" w:cs="Arial"/>
                <w:sz w:val="20"/>
                <w:szCs w:val="20"/>
              </w:rPr>
              <w:t>以台灣</w:t>
            </w:r>
            <w:proofErr w:type="gramEnd"/>
            <w:r w:rsidRPr="00FD65FD">
              <w:rPr>
                <w:rFonts w:ascii="Arial" w:hAnsi="新細明體" w:cs="Arial"/>
                <w:sz w:val="20"/>
                <w:szCs w:val="20"/>
              </w:rPr>
              <w:t>地區為例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82</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陳惠美</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台北都會區工業變遷與工業用地區位之研究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sz w:val="20"/>
                <w:szCs w:val="20"/>
              </w:rPr>
              <w:t>82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林紀玫</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台灣地區農地變更使用制度之研究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蘇月香</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台灣中區製造業結構與空間分佈之研究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82</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葉淑貞</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以區段徵收方式取得國宅用地之效益評估</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82</w:t>
            </w:r>
          </w:p>
        </w:tc>
      </w:tr>
      <w:tr w:rsidR="00A56FA9" w:rsidRPr="00FD65FD" w:rsidTr="00326F14">
        <w:tc>
          <w:tcPr>
            <w:tcW w:w="851" w:type="dxa"/>
            <w:tcBorders>
              <w:top w:val="single" w:sz="18"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賴孔哲</w:t>
            </w:r>
            <w:proofErr w:type="gramEnd"/>
          </w:p>
        </w:tc>
        <w:tc>
          <w:tcPr>
            <w:tcW w:w="5103" w:type="dxa"/>
            <w:tcBorders>
              <w:top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中共社會主義下之絕對地租研究</w:t>
            </w:r>
          </w:p>
        </w:tc>
        <w:tc>
          <w:tcPr>
            <w:tcW w:w="992" w:type="dxa"/>
            <w:tcBorders>
              <w:top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c>
          <w:tcPr>
            <w:tcW w:w="992" w:type="dxa"/>
            <w:tcBorders>
              <w:top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81</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張本一</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我國工業區開發土地取得方式之研究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王靚</w:t>
            </w:r>
            <w:proofErr w:type="gramStart"/>
            <w:r w:rsidRPr="00FD65FD">
              <w:rPr>
                <w:rFonts w:ascii="Arial" w:hAnsi="新細明體" w:cs="Arial"/>
                <w:sz w:val="20"/>
                <w:szCs w:val="20"/>
              </w:rPr>
              <w:t>琇</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市地重劃前後地價查估之研究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陳慧敏</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由住宅負擔能力</w:t>
            </w:r>
            <w:r>
              <w:rPr>
                <w:rFonts w:ascii="Arial" w:hAnsi="新細明體" w:cs="Arial" w:hint="eastAsia"/>
                <w:sz w:val="20"/>
                <w:szCs w:val="20"/>
              </w:rPr>
              <w:t>與補貼公平</w:t>
            </w:r>
            <w:r w:rsidRPr="00FD65FD">
              <w:rPr>
                <w:rFonts w:ascii="Arial" w:hAnsi="新細明體" w:cs="Arial"/>
                <w:sz w:val="20"/>
                <w:szCs w:val="20"/>
              </w:rPr>
              <w:t>探討我國購屋貸款制度</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李國源</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利率變動對住宅市場影響之研究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81</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林尚瑛</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農地課稅問題之研究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81</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陳荔芬</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地方公共設施效益與房地稅資本化之研究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楊惠玲</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台灣東部區域產業引進類型及其區位之研究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81</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吳仁裕</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台灣地區各區域人口遷移與就業關係之研究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蘇</w:t>
            </w:r>
            <w:proofErr w:type="gramStart"/>
            <w:r w:rsidRPr="00FD65FD">
              <w:rPr>
                <w:rFonts w:ascii="Arial" w:hAnsi="新細明體" w:cs="Arial"/>
                <w:sz w:val="20"/>
                <w:szCs w:val="20"/>
              </w:rPr>
              <w:t>倍</w:t>
            </w:r>
            <w:proofErr w:type="gramEnd"/>
            <w:r w:rsidRPr="00FD65FD">
              <w:rPr>
                <w:rFonts w:ascii="Arial" w:hAnsi="新細明體" w:cs="Arial"/>
                <w:sz w:val="20"/>
                <w:szCs w:val="20"/>
              </w:rPr>
              <w:t>琳</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台灣地區工業區與地方發展關係之研究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陳建仁</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台北都會區住宅品質與標準之研究</w:t>
            </w:r>
            <w:r w:rsidRPr="00FD65FD">
              <w:rPr>
                <w:rFonts w:ascii="Arial" w:hAnsi="Arial" w:cs="Arial"/>
                <w:sz w:val="20"/>
                <w:szCs w:val="20"/>
              </w:rPr>
              <w:tab/>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蘇吉章</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都市計畫工業區土地變更使用</w:t>
            </w:r>
            <w:proofErr w:type="gramStart"/>
            <w:r w:rsidRPr="00FD65FD">
              <w:rPr>
                <w:rFonts w:ascii="Arial" w:hAnsi="新細明體" w:cs="Arial"/>
                <w:sz w:val="20"/>
                <w:szCs w:val="20"/>
              </w:rPr>
              <w:t>之</w:t>
            </w:r>
            <w:r>
              <w:rPr>
                <w:rFonts w:ascii="Arial" w:hAnsi="新細明體" w:cs="Arial" w:hint="eastAsia"/>
                <w:sz w:val="20"/>
                <w:szCs w:val="20"/>
              </w:rPr>
              <w:t>－</w:t>
            </w:r>
            <w:r w:rsidRPr="00FD65FD">
              <w:rPr>
                <w:rFonts w:ascii="Arial" w:hAnsi="新細明體" w:cs="Arial"/>
                <w:sz w:val="20"/>
                <w:szCs w:val="20"/>
              </w:rPr>
              <w:t>以中和</w:t>
            </w:r>
            <w:r>
              <w:rPr>
                <w:rFonts w:ascii="Arial" w:hAnsi="新細明體" w:cs="Arial" w:hint="eastAsia"/>
                <w:sz w:val="20"/>
                <w:szCs w:val="20"/>
              </w:rPr>
              <w:t>市</w:t>
            </w:r>
            <w:proofErr w:type="gramEnd"/>
            <w:r w:rsidRPr="00FD65FD">
              <w:rPr>
                <w:rFonts w:ascii="Arial" w:hAnsi="新細明體" w:cs="Arial"/>
                <w:sz w:val="20"/>
                <w:szCs w:val="20"/>
              </w:rPr>
              <w:t>為例</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王裕翔</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我國建築融資制度之研究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林素凰</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住宅金融資金流通之</w:t>
            </w:r>
            <w:proofErr w:type="gramStart"/>
            <w:r w:rsidRPr="00FD65FD">
              <w:rPr>
                <w:rFonts w:ascii="Arial" w:hAnsi="新細明體" w:cs="Arial"/>
                <w:sz w:val="20"/>
                <w:szCs w:val="20"/>
              </w:rPr>
              <w:t>研究</w:t>
            </w:r>
            <w:r>
              <w:rPr>
                <w:rFonts w:ascii="Arial" w:hAnsi="新細明體" w:cs="Arial" w:hint="eastAsia"/>
                <w:sz w:val="20"/>
                <w:szCs w:val="20"/>
              </w:rPr>
              <w:t>－</w:t>
            </w:r>
            <w:r w:rsidRPr="00FD65FD">
              <w:rPr>
                <w:rFonts w:ascii="Arial" w:hAnsi="新細明體" w:cs="Arial"/>
                <w:sz w:val="20"/>
                <w:szCs w:val="20"/>
              </w:rPr>
              <w:t>兼論</w:t>
            </w:r>
            <w:proofErr w:type="gramEnd"/>
            <w:r w:rsidRPr="00FD65FD">
              <w:rPr>
                <w:rFonts w:ascii="Arial" w:hAnsi="新細明體" w:cs="Arial"/>
                <w:sz w:val="20"/>
                <w:szCs w:val="20"/>
              </w:rPr>
              <w:t>實施中古抵押權交易市場制度之可行性分析</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r>
      <w:tr w:rsidR="00A56FA9" w:rsidRPr="00FD65FD" w:rsidTr="00326F14">
        <w:tc>
          <w:tcPr>
            <w:tcW w:w="851"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洪幸妙</w:t>
            </w:r>
          </w:p>
        </w:tc>
        <w:tc>
          <w:tcPr>
            <w:tcW w:w="5103" w:type="dxa"/>
            <w:tcBorders>
              <w:top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住宅管理維護對住宅品質之影響研究</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c>
          <w:tcPr>
            <w:tcW w:w="992" w:type="dxa"/>
            <w:tcBorders>
              <w:top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81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李子</w:t>
            </w:r>
            <w:proofErr w:type="gramStart"/>
            <w:r w:rsidRPr="00FD65FD">
              <w:rPr>
                <w:rFonts w:ascii="Arial" w:hAnsi="新細明體" w:cs="Arial"/>
                <w:sz w:val="20"/>
                <w:szCs w:val="20"/>
              </w:rPr>
              <w:t>燿</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平均地權土地所有權之研究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lastRenderedPageBreak/>
              <w:t>王玉真</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臺灣擴大農場規模改善農業經營結構之研究</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81</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蔡珠明</w:t>
            </w:r>
          </w:p>
        </w:tc>
        <w:tc>
          <w:tcPr>
            <w:tcW w:w="5103" w:type="dxa"/>
            <w:tcBorders>
              <w:top w:val="single" w:sz="18"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土地建物更正登記之研究</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76</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鄭英弘</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建立都市土地儲備制度之研究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劉維真</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國有土地被占用問題之分析研究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韋彰武</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台北市高級中學區位之研究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花敬群</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房地產投機行為之研究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陳進財</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以市場結構及經濟管制之觀點探討建築經理公司管理制度</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黃小秋</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臺灣地區</w:t>
            </w:r>
            <w:r>
              <w:rPr>
                <w:rFonts w:ascii="Arial" w:hAnsi="新細明體" w:cs="Arial" w:hint="eastAsia"/>
                <w:sz w:val="20"/>
                <w:szCs w:val="20"/>
              </w:rPr>
              <w:t>公有土地以</w:t>
            </w:r>
            <w:r w:rsidRPr="00FD65FD">
              <w:rPr>
                <w:rFonts w:ascii="Arial" w:hAnsi="新細明體" w:cs="Arial"/>
                <w:sz w:val="20"/>
                <w:szCs w:val="20"/>
              </w:rPr>
              <w:t>長期租賃方式處</w:t>
            </w:r>
            <w:r>
              <w:rPr>
                <w:rFonts w:ascii="Arial" w:hAnsi="新細明體" w:cs="Arial" w:hint="eastAsia"/>
                <w:sz w:val="20"/>
                <w:szCs w:val="20"/>
              </w:rPr>
              <w:t>理</w:t>
            </w:r>
            <w:r w:rsidRPr="00FD65FD">
              <w:rPr>
                <w:rFonts w:ascii="Arial" w:hAnsi="新細明體" w:cs="Arial"/>
                <w:sz w:val="20"/>
                <w:szCs w:val="20"/>
              </w:rPr>
              <w:t>可行性之研究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林人和</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Pr>
                <w:rFonts w:ascii="Arial" w:hAnsi="新細明體" w:cs="Arial" w:hint="eastAsia"/>
                <w:sz w:val="20"/>
                <w:szCs w:val="20"/>
              </w:rPr>
              <w:t>台中市</w:t>
            </w:r>
            <w:r w:rsidRPr="00FD65FD">
              <w:rPr>
                <w:rFonts w:ascii="Arial" w:hAnsi="新細明體" w:cs="Arial"/>
                <w:sz w:val="20"/>
                <w:szCs w:val="20"/>
              </w:rPr>
              <w:t>住宅地價影響因素之研究－西區</w:t>
            </w:r>
            <w:r>
              <w:rPr>
                <w:rFonts w:ascii="Arial" w:hAnsi="新細明體" w:cs="Arial" w:hint="eastAsia"/>
                <w:sz w:val="20"/>
                <w:szCs w:val="20"/>
              </w:rPr>
              <w:t>地</w:t>
            </w:r>
            <w:r w:rsidRPr="00FD65FD">
              <w:rPr>
                <w:rFonts w:ascii="Arial" w:hAnsi="新細明體" w:cs="Arial"/>
                <w:sz w:val="20"/>
                <w:szCs w:val="20"/>
              </w:rPr>
              <w:t>區為例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林子欽</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台北市地方公共設施效益及房地稅歸宿之</w:t>
            </w:r>
            <w:proofErr w:type="gramStart"/>
            <w:r w:rsidRPr="00FD65FD">
              <w:rPr>
                <w:rFonts w:ascii="Arial" w:hAnsi="新細明體" w:cs="Arial"/>
                <w:sz w:val="20"/>
                <w:szCs w:val="20"/>
              </w:rPr>
              <w:t>研究－以大同</w:t>
            </w:r>
            <w:proofErr w:type="gramEnd"/>
            <w:r w:rsidRPr="00FD65FD">
              <w:rPr>
                <w:rFonts w:ascii="Arial" w:hAnsi="新細明體" w:cs="Arial"/>
                <w:sz w:val="20"/>
                <w:szCs w:val="20"/>
              </w:rPr>
              <w:t>、內湖區為例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李嘉珍</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土地征收之研究</w:t>
            </w:r>
            <w:proofErr w:type="gramStart"/>
            <w:r w:rsidRPr="00FD65FD">
              <w:rPr>
                <w:rFonts w:ascii="Arial" w:hAnsi="Arial" w:cs="Arial"/>
                <w:sz w:val="20"/>
                <w:szCs w:val="20"/>
              </w:rPr>
              <w:t>─</w:t>
            </w:r>
            <w:proofErr w:type="gramEnd"/>
            <w:r w:rsidRPr="00FD65FD">
              <w:rPr>
                <w:rFonts w:ascii="Arial" w:hAnsi="新細明體" w:cs="Arial"/>
                <w:sz w:val="20"/>
                <w:szCs w:val="20"/>
              </w:rPr>
              <w:t>以大里溪整治計畫為例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陳芳珍</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Pr>
                <w:rFonts w:ascii="Arial" w:hAnsi="新細明體" w:cs="Arial" w:hint="eastAsia"/>
                <w:sz w:val="20"/>
                <w:szCs w:val="20"/>
              </w:rPr>
              <w:t>住宅區</w:t>
            </w:r>
            <w:r w:rsidRPr="00FD65FD">
              <w:rPr>
                <w:rFonts w:ascii="Arial" w:hAnsi="新細明體" w:cs="Arial"/>
                <w:sz w:val="20"/>
                <w:szCs w:val="20"/>
              </w:rPr>
              <w:t>土地混合使用與居住環境關係之探討</w:t>
            </w:r>
            <w:proofErr w:type="gramStart"/>
            <w:r w:rsidRPr="00FD65FD">
              <w:rPr>
                <w:rFonts w:ascii="Arial" w:hAnsi="Arial" w:cs="Arial"/>
                <w:sz w:val="20"/>
                <w:szCs w:val="20"/>
              </w:rPr>
              <w:t>─</w:t>
            </w:r>
            <w:proofErr w:type="gramEnd"/>
            <w:r w:rsidRPr="00FD65FD">
              <w:rPr>
                <w:rFonts w:ascii="Arial" w:hAnsi="新細明體" w:cs="Arial"/>
                <w:sz w:val="20"/>
                <w:szCs w:val="20"/>
              </w:rPr>
              <w:t>以台北市東湖地區為例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王蕙蕙</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國民住宅售屋不售地之</w:t>
            </w:r>
            <w:proofErr w:type="gramStart"/>
            <w:r w:rsidRPr="00FD65FD">
              <w:rPr>
                <w:rFonts w:ascii="Arial" w:hAnsi="新細明體" w:cs="Arial"/>
                <w:sz w:val="20"/>
                <w:szCs w:val="20"/>
              </w:rPr>
              <w:t>研究－以台北市</w:t>
            </w:r>
            <w:proofErr w:type="gramEnd"/>
            <w:r w:rsidRPr="00FD65FD">
              <w:rPr>
                <w:rFonts w:ascii="Arial" w:hAnsi="新細明體" w:cs="Arial"/>
                <w:sz w:val="20"/>
                <w:szCs w:val="20"/>
              </w:rPr>
              <w:t>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孫維潔</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台北市獎勵民間參與都市更新制度之研究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張淑美</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臺灣農地租佃制度合理化之研究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劉憶勳</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都市建築用地地上權運用之研究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洪碧蓮</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重大工程建設土地取得問題之</w:t>
            </w:r>
            <w:proofErr w:type="gramStart"/>
            <w:r w:rsidRPr="00FD65FD">
              <w:rPr>
                <w:rFonts w:ascii="Arial" w:hAnsi="新細明體" w:cs="Arial"/>
                <w:sz w:val="20"/>
                <w:szCs w:val="20"/>
              </w:rPr>
              <w:t>研究－以北部</w:t>
            </w:r>
            <w:proofErr w:type="gramEnd"/>
            <w:r w:rsidRPr="00FD65FD">
              <w:rPr>
                <w:rFonts w:ascii="Arial" w:hAnsi="新細明體" w:cs="Arial"/>
                <w:sz w:val="20"/>
                <w:szCs w:val="20"/>
              </w:rPr>
              <w:t>第二高速公路為例</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80</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張治祥</w:t>
            </w:r>
          </w:p>
        </w:tc>
        <w:tc>
          <w:tcPr>
            <w:tcW w:w="5103" w:type="dxa"/>
            <w:tcBorders>
              <w:top w:val="single" w:sz="18" w:space="0" w:color="auto"/>
              <w:bottom w:val="single" w:sz="6" w:space="0" w:color="auto"/>
            </w:tcBorders>
          </w:tcPr>
          <w:p w:rsidR="00A56FA9" w:rsidRPr="00FD65FD" w:rsidRDefault="00A56FA9" w:rsidP="00326F14">
            <w:pPr>
              <w:widowControl/>
              <w:snapToGrid w:val="0"/>
              <w:rPr>
                <w:rFonts w:ascii="Arial" w:hAnsi="Arial" w:cs="Arial"/>
                <w:sz w:val="20"/>
                <w:szCs w:val="20"/>
              </w:rPr>
            </w:pPr>
            <w:r w:rsidRPr="00FD65FD">
              <w:rPr>
                <w:rFonts w:ascii="Arial" w:hAnsi="新細明體" w:cs="Arial"/>
                <w:sz w:val="20"/>
                <w:szCs w:val="20"/>
              </w:rPr>
              <w:t>台灣地區國有土地利用策略之研究</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蘇維祺</w:t>
            </w:r>
          </w:p>
        </w:tc>
        <w:tc>
          <w:tcPr>
            <w:tcW w:w="5103" w:type="dxa"/>
            <w:tcBorders>
              <w:top w:val="single" w:sz="6" w:space="0" w:color="auto"/>
              <w:bottom w:val="single" w:sz="6" w:space="0" w:color="auto"/>
            </w:tcBorders>
          </w:tcPr>
          <w:p w:rsidR="00A56FA9" w:rsidRPr="00FD65FD" w:rsidRDefault="00A56FA9" w:rsidP="00326F14">
            <w:pPr>
              <w:widowControl/>
              <w:snapToGrid w:val="0"/>
              <w:rPr>
                <w:rFonts w:ascii="Arial" w:hAnsi="Arial" w:cs="Arial"/>
                <w:sz w:val="20"/>
                <w:szCs w:val="20"/>
              </w:rPr>
            </w:pPr>
            <w:r w:rsidRPr="00FD65FD">
              <w:rPr>
                <w:rFonts w:ascii="Arial" w:hAnsi="新細明體" w:cs="Arial"/>
                <w:sz w:val="20"/>
                <w:szCs w:val="20"/>
              </w:rPr>
              <w:t>應用「合建方式」推行都市更新之研究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李世銘</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收益還原法之研究</w:t>
            </w:r>
            <w:proofErr w:type="gramStart"/>
            <w:r w:rsidRPr="00FD65FD">
              <w:rPr>
                <w:rFonts w:ascii="Arial" w:hAnsi="Arial" w:cs="Arial"/>
                <w:sz w:val="20"/>
                <w:szCs w:val="20"/>
              </w:rPr>
              <w:t>─</w:t>
            </w:r>
            <w:proofErr w:type="gramEnd"/>
            <w:r w:rsidRPr="00FD65FD">
              <w:rPr>
                <w:rFonts w:ascii="Arial" w:hAnsi="新細明體" w:cs="Arial"/>
                <w:sz w:val="20"/>
                <w:szCs w:val="20"/>
              </w:rPr>
              <w:t>現金流量折現模型</w:t>
            </w:r>
            <w:r w:rsidRPr="00FD65FD">
              <w:rPr>
                <w:rFonts w:ascii="Arial" w:hAnsi="Arial" w:cs="Arial"/>
                <w:sz w:val="20"/>
                <w:szCs w:val="20"/>
              </w:rPr>
              <w:t>(Discounted Cash Flow Model)</w:t>
            </w:r>
            <w:r w:rsidRPr="00FD65FD">
              <w:rPr>
                <w:rFonts w:ascii="Arial" w:hAnsi="新細明體" w:cs="Arial"/>
                <w:sz w:val="20"/>
                <w:szCs w:val="20"/>
              </w:rPr>
              <w:t>之應用</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江麗玲</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捷運場站聯合開發權利轉換之研究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葉義生</w:t>
            </w:r>
          </w:p>
        </w:tc>
        <w:tc>
          <w:tcPr>
            <w:tcW w:w="5103" w:type="dxa"/>
            <w:tcBorders>
              <w:top w:val="single" w:sz="6" w:space="0" w:color="auto"/>
              <w:bottom w:val="single" w:sz="6" w:space="0" w:color="auto"/>
            </w:tcBorders>
          </w:tcPr>
          <w:p w:rsidR="00A56FA9" w:rsidRPr="00FD65FD" w:rsidRDefault="00A56FA9" w:rsidP="00326F14">
            <w:pPr>
              <w:widowControl/>
              <w:snapToGrid w:val="0"/>
              <w:rPr>
                <w:rFonts w:ascii="Arial" w:hAnsi="Arial" w:cs="Arial"/>
                <w:sz w:val="20"/>
                <w:szCs w:val="20"/>
              </w:rPr>
            </w:pPr>
            <w:r w:rsidRPr="00FD65FD">
              <w:rPr>
                <w:rFonts w:ascii="Arial" w:hAnsi="新細明體" w:cs="Arial"/>
                <w:sz w:val="20"/>
                <w:szCs w:val="20"/>
              </w:rPr>
              <w:t>房地產價格暴漲對策之研究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于俊明</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高層集合住宅管理之研究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蔡慧麗</w:t>
            </w:r>
          </w:p>
        </w:tc>
        <w:tc>
          <w:tcPr>
            <w:tcW w:w="5103" w:type="dxa"/>
            <w:tcBorders>
              <w:top w:val="single" w:sz="6" w:space="0" w:color="auto"/>
              <w:bottom w:val="single" w:sz="6" w:space="0" w:color="auto"/>
            </w:tcBorders>
          </w:tcPr>
          <w:p w:rsidR="00A56FA9" w:rsidRPr="00FD65FD" w:rsidRDefault="00A56FA9" w:rsidP="00326F14">
            <w:pPr>
              <w:widowControl/>
              <w:snapToGrid w:val="0"/>
              <w:rPr>
                <w:rFonts w:ascii="Arial" w:hAnsi="Arial" w:cs="Arial"/>
                <w:sz w:val="20"/>
                <w:szCs w:val="20"/>
              </w:rPr>
            </w:pPr>
            <w:r w:rsidRPr="00FD65FD">
              <w:rPr>
                <w:rFonts w:ascii="Arial" w:hAnsi="新細明體" w:cs="Arial"/>
                <w:sz w:val="20"/>
                <w:szCs w:val="20"/>
              </w:rPr>
              <w:t>運用土地稅</w:t>
            </w:r>
            <w:r>
              <w:rPr>
                <w:rFonts w:ascii="Arial" w:hAnsi="新細明體" w:cs="Arial" w:hint="eastAsia"/>
                <w:sz w:val="20"/>
                <w:szCs w:val="20"/>
              </w:rPr>
              <w:t>促進</w:t>
            </w:r>
            <w:r w:rsidRPr="00FD65FD">
              <w:rPr>
                <w:rFonts w:ascii="Arial" w:hAnsi="新細明體" w:cs="Arial"/>
                <w:sz w:val="20"/>
                <w:szCs w:val="20"/>
              </w:rPr>
              <w:t>土地規劃管制實施之研究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謝俊傑</w:t>
            </w:r>
          </w:p>
        </w:tc>
        <w:tc>
          <w:tcPr>
            <w:tcW w:w="5103" w:type="dxa"/>
            <w:tcBorders>
              <w:top w:val="single" w:sz="6" w:space="0" w:color="auto"/>
              <w:bottom w:val="single" w:sz="6" w:space="0" w:color="auto"/>
            </w:tcBorders>
          </w:tcPr>
          <w:p w:rsidR="00A56FA9" w:rsidRPr="00FD65FD" w:rsidRDefault="00A56FA9" w:rsidP="00326F14">
            <w:pPr>
              <w:widowControl/>
              <w:snapToGrid w:val="0"/>
              <w:rPr>
                <w:rFonts w:ascii="Arial" w:hAnsi="Arial" w:cs="Arial"/>
                <w:sz w:val="20"/>
                <w:szCs w:val="20"/>
              </w:rPr>
            </w:pPr>
            <w:r w:rsidRPr="00FD65FD">
              <w:rPr>
                <w:rFonts w:ascii="Arial" w:hAnsi="新細明體" w:cs="Arial"/>
                <w:sz w:val="20"/>
                <w:szCs w:val="20"/>
              </w:rPr>
              <w:t>高雄市塩埕區都市</w:t>
            </w:r>
            <w:r>
              <w:rPr>
                <w:rFonts w:ascii="Arial" w:hAnsi="新細明體" w:cs="Arial" w:hint="eastAsia"/>
                <w:sz w:val="20"/>
                <w:szCs w:val="20"/>
              </w:rPr>
              <w:t>再發展方向</w:t>
            </w:r>
            <w:r w:rsidRPr="00FD65FD">
              <w:rPr>
                <w:rFonts w:ascii="Arial" w:hAnsi="新細明體" w:cs="Arial"/>
                <w:sz w:val="20"/>
                <w:szCs w:val="20"/>
              </w:rPr>
              <w:t>之</w:t>
            </w:r>
            <w:r>
              <w:rPr>
                <w:rFonts w:ascii="Arial" w:hAnsi="新細明體" w:cs="Arial" w:hint="eastAsia"/>
                <w:sz w:val="20"/>
                <w:szCs w:val="20"/>
              </w:rPr>
              <w:t>探討</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謝博明</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cs="Arial"/>
                <w:sz w:val="20"/>
                <w:szCs w:val="20"/>
              </w:rPr>
              <w:t>住宅</w:t>
            </w:r>
            <w:r>
              <w:rPr>
                <w:rFonts w:ascii="Arial" w:cs="Arial" w:hint="eastAsia"/>
                <w:sz w:val="20"/>
                <w:szCs w:val="20"/>
              </w:rPr>
              <w:t>、</w:t>
            </w:r>
            <w:r w:rsidRPr="00FD65FD">
              <w:rPr>
                <w:rFonts w:ascii="Arial" w:cs="Arial"/>
                <w:sz w:val="20"/>
                <w:szCs w:val="20"/>
              </w:rPr>
              <w:t>投資過程中市場分析之研究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林慶玲</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建立土地諮詢專家系統之研究</w:t>
            </w:r>
            <w:proofErr w:type="gramStart"/>
            <w:r w:rsidRPr="00FD65FD">
              <w:rPr>
                <w:rFonts w:ascii="Arial" w:hAnsi="Arial" w:cs="Arial"/>
                <w:sz w:val="20"/>
                <w:szCs w:val="20"/>
              </w:rPr>
              <w:t>─</w:t>
            </w:r>
            <w:proofErr w:type="gramEnd"/>
            <w:r w:rsidRPr="00FD65FD">
              <w:rPr>
                <w:rFonts w:ascii="Arial" w:hAnsi="新細明體" w:cs="Arial"/>
                <w:sz w:val="20"/>
                <w:szCs w:val="20"/>
              </w:rPr>
              <w:t>以抵押權登記為例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侯卉珍</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地區性農地利用調整之研究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Pr>
                <w:rFonts w:ascii="Arial" w:hAnsi="新細明體" w:cs="Arial" w:hint="eastAsia"/>
                <w:sz w:val="20"/>
                <w:szCs w:val="20"/>
              </w:rPr>
              <w:t>常</w:t>
            </w:r>
            <w:r w:rsidRPr="00FD65FD">
              <w:rPr>
                <w:rFonts w:ascii="Arial" w:hAnsi="新細明體" w:cs="Arial"/>
                <w:sz w:val="20"/>
                <w:szCs w:val="20"/>
              </w:rPr>
              <w:t>淑華</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台灣地區風景特定區實施開發許可制之研究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楊國柱</w:t>
            </w:r>
          </w:p>
        </w:tc>
        <w:tc>
          <w:tcPr>
            <w:tcW w:w="5103" w:type="dxa"/>
            <w:tcBorders>
              <w:top w:val="single" w:sz="6" w:space="0" w:color="auto"/>
              <w:bottom w:val="single" w:sz="6" w:space="0" w:color="auto"/>
            </w:tcBorders>
          </w:tcPr>
          <w:p w:rsidR="00A56FA9" w:rsidRPr="00FD65FD" w:rsidRDefault="00A56FA9" w:rsidP="00326F14">
            <w:pPr>
              <w:widowControl/>
              <w:snapToGrid w:val="0"/>
              <w:rPr>
                <w:rFonts w:ascii="Arial" w:hAnsi="Arial" w:cs="Arial"/>
                <w:sz w:val="20"/>
                <w:szCs w:val="20"/>
              </w:rPr>
            </w:pPr>
            <w:r w:rsidRPr="00FD65FD">
              <w:rPr>
                <w:rFonts w:ascii="Arial" w:hAnsi="新細明體" w:cs="Arial"/>
                <w:sz w:val="20"/>
                <w:szCs w:val="20"/>
              </w:rPr>
              <w:t>台灣地區墓地管理制度之研究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賴春綢</w:t>
            </w:r>
          </w:p>
        </w:tc>
        <w:tc>
          <w:tcPr>
            <w:tcW w:w="5103" w:type="dxa"/>
            <w:tcBorders>
              <w:top w:val="single" w:sz="6" w:space="0" w:color="auto"/>
              <w:bottom w:val="single" w:sz="6" w:space="0" w:color="auto"/>
            </w:tcBorders>
          </w:tcPr>
          <w:p w:rsidR="00A56FA9" w:rsidRPr="00FD65FD" w:rsidRDefault="00A56FA9" w:rsidP="00326F14">
            <w:pPr>
              <w:widowControl/>
              <w:snapToGrid w:val="0"/>
              <w:rPr>
                <w:rFonts w:ascii="Arial" w:hAnsi="Arial" w:cs="Arial"/>
                <w:sz w:val="20"/>
                <w:szCs w:val="20"/>
              </w:rPr>
            </w:pPr>
            <w:r w:rsidRPr="00FD65FD">
              <w:rPr>
                <w:rFonts w:ascii="Arial" w:hAnsi="新細明體" w:cs="Arial"/>
                <w:sz w:val="20"/>
                <w:szCs w:val="20"/>
              </w:rPr>
              <w:t>住商工混合地區生活環境之研究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洪怡芬</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出租國宅政策之探討</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鄭</w:t>
            </w:r>
            <w:r>
              <w:rPr>
                <w:rFonts w:ascii="Arial" w:hAnsi="新細明體" w:cs="Arial" w:hint="eastAsia"/>
                <w:sz w:val="20"/>
                <w:szCs w:val="20"/>
              </w:rPr>
              <w:t>喆</w:t>
            </w:r>
            <w:r w:rsidRPr="00FD65FD">
              <w:rPr>
                <w:rFonts w:ascii="Arial" w:hAnsi="新細明體" w:cs="Arial"/>
                <w:sz w:val="20"/>
                <w:szCs w:val="20"/>
              </w:rPr>
              <w:t>洙</w:t>
            </w:r>
          </w:p>
        </w:tc>
        <w:tc>
          <w:tcPr>
            <w:tcW w:w="5103" w:type="dxa"/>
            <w:tcBorders>
              <w:top w:val="single" w:sz="6" w:space="0" w:color="auto"/>
              <w:bottom w:val="single" w:sz="6" w:space="0" w:color="auto"/>
            </w:tcBorders>
          </w:tcPr>
          <w:p w:rsidR="00A56FA9" w:rsidRPr="00FD65FD" w:rsidRDefault="00A56FA9" w:rsidP="00326F14">
            <w:pPr>
              <w:widowControl/>
              <w:snapToGrid w:val="0"/>
              <w:rPr>
                <w:rFonts w:ascii="Arial" w:hAnsi="Arial" w:cs="Arial"/>
                <w:sz w:val="20"/>
                <w:szCs w:val="20"/>
              </w:rPr>
            </w:pPr>
            <w:r w:rsidRPr="00FD65FD">
              <w:rPr>
                <w:rFonts w:ascii="Arial" w:hAnsi="新細明體" w:cs="Arial"/>
                <w:sz w:val="20"/>
                <w:szCs w:val="20"/>
              </w:rPr>
              <w:t>中韓兩國都市</w:t>
            </w:r>
            <w:r>
              <w:rPr>
                <w:rFonts w:ascii="Arial" w:hAnsi="新細明體" w:cs="Arial" w:hint="eastAsia"/>
                <w:sz w:val="20"/>
                <w:szCs w:val="20"/>
              </w:rPr>
              <w:t>住宅區</w:t>
            </w:r>
            <w:r w:rsidRPr="00FD65FD">
              <w:rPr>
                <w:rFonts w:ascii="Arial" w:hAnsi="新細明體" w:cs="Arial"/>
                <w:sz w:val="20"/>
                <w:szCs w:val="20"/>
              </w:rPr>
              <w:t>更新之</w:t>
            </w:r>
            <w:proofErr w:type="gramStart"/>
            <w:r w:rsidRPr="00FD65FD">
              <w:rPr>
                <w:rFonts w:ascii="Arial" w:hAnsi="新細明體" w:cs="Arial"/>
                <w:sz w:val="20"/>
                <w:szCs w:val="20"/>
              </w:rPr>
              <w:t>比較－以漢城</w:t>
            </w:r>
            <w:r>
              <w:rPr>
                <w:rFonts w:ascii="Arial" w:hAnsi="新細明體" w:cs="Arial" w:hint="eastAsia"/>
                <w:sz w:val="20"/>
                <w:szCs w:val="20"/>
              </w:rPr>
              <w:t>市</w:t>
            </w:r>
            <w:proofErr w:type="gramEnd"/>
            <w:r w:rsidRPr="00FD65FD">
              <w:rPr>
                <w:rFonts w:ascii="Arial" w:hAnsi="新細明體" w:cs="Arial"/>
                <w:sz w:val="20"/>
                <w:szCs w:val="20"/>
              </w:rPr>
              <w:t>錦湖</w:t>
            </w:r>
            <w:r>
              <w:rPr>
                <w:rFonts w:ascii="Arial" w:hAnsi="新細明體" w:cs="Arial" w:hint="eastAsia"/>
                <w:sz w:val="20"/>
                <w:szCs w:val="20"/>
              </w:rPr>
              <w:t>地區</w:t>
            </w:r>
            <w:r w:rsidRPr="00FD65FD">
              <w:rPr>
                <w:rFonts w:ascii="Arial" w:hAnsi="新細明體" w:cs="Arial"/>
                <w:sz w:val="20"/>
                <w:szCs w:val="20"/>
              </w:rPr>
              <w:t>和台北</w:t>
            </w:r>
            <w:r>
              <w:rPr>
                <w:rFonts w:ascii="Arial" w:hAnsi="新細明體" w:cs="Arial" w:hint="eastAsia"/>
                <w:sz w:val="20"/>
                <w:szCs w:val="20"/>
              </w:rPr>
              <w:t>市</w:t>
            </w:r>
            <w:r w:rsidRPr="00FD65FD">
              <w:rPr>
                <w:rFonts w:ascii="Arial" w:hAnsi="新細明體" w:cs="Arial"/>
                <w:sz w:val="20"/>
                <w:szCs w:val="20"/>
              </w:rPr>
              <w:t>柳鄉社區為例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林世民</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台灣土地使用競爭之研究</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76</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79</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陳煜熏</w:t>
            </w:r>
          </w:p>
        </w:tc>
        <w:tc>
          <w:tcPr>
            <w:tcW w:w="5103" w:type="dxa"/>
            <w:tcBorders>
              <w:top w:val="single" w:sz="18"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我國現行農業專業銀行功能之研究</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黃勝榮</w:t>
            </w:r>
          </w:p>
        </w:tc>
        <w:tc>
          <w:tcPr>
            <w:tcW w:w="5103" w:type="dxa"/>
            <w:tcBorders>
              <w:top w:val="single" w:sz="6" w:space="0" w:color="auto"/>
              <w:bottom w:val="single" w:sz="6" w:space="0" w:color="auto"/>
            </w:tcBorders>
          </w:tcPr>
          <w:p w:rsidR="00A56FA9" w:rsidRPr="00FD65FD" w:rsidRDefault="00A56FA9" w:rsidP="00326F14">
            <w:pPr>
              <w:widowControl/>
              <w:snapToGrid w:val="0"/>
              <w:rPr>
                <w:rFonts w:ascii="Arial" w:hAnsi="Arial" w:cs="Arial"/>
                <w:sz w:val="20"/>
                <w:szCs w:val="20"/>
              </w:rPr>
            </w:pPr>
            <w:r>
              <w:rPr>
                <w:rFonts w:ascii="Arial" w:hAnsi="新細明體" w:cs="Arial" w:hint="eastAsia"/>
                <w:sz w:val="20"/>
                <w:szCs w:val="20"/>
              </w:rPr>
              <w:t>風險</w:t>
            </w:r>
            <w:r w:rsidRPr="00FD65FD">
              <w:rPr>
                <w:rFonts w:ascii="Arial" w:hAnsi="新細明體" w:cs="Arial"/>
                <w:sz w:val="20"/>
                <w:szCs w:val="20"/>
              </w:rPr>
              <w:t>情況下台北市不動產開發投資決策之研究</w:t>
            </w:r>
            <w:proofErr w:type="gramStart"/>
            <w:r w:rsidRPr="00FD65FD">
              <w:rPr>
                <w:rFonts w:ascii="Arial" w:hAnsi="Arial" w:cs="Arial"/>
                <w:sz w:val="20"/>
                <w:szCs w:val="20"/>
              </w:rPr>
              <w:t>─</w:t>
            </w:r>
            <w:proofErr w:type="gramEnd"/>
            <w:r w:rsidRPr="00FD65FD">
              <w:rPr>
                <w:rFonts w:ascii="Arial" w:hAnsi="新細明體" w:cs="Arial"/>
                <w:sz w:val="20"/>
                <w:szCs w:val="20"/>
              </w:rPr>
              <w:t>蒙地卡羅模擬方法之運用</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78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劉展宏</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土地銀行區位分佈之</w:t>
            </w:r>
            <w:proofErr w:type="gramStart"/>
            <w:r w:rsidRPr="00FD65FD">
              <w:rPr>
                <w:rFonts w:ascii="Arial" w:hAnsi="新細明體" w:cs="Arial"/>
                <w:sz w:val="20"/>
                <w:szCs w:val="20"/>
              </w:rPr>
              <w:t>研究－以桃</w:t>
            </w:r>
            <w:proofErr w:type="gramEnd"/>
            <w:r w:rsidRPr="00FD65FD">
              <w:rPr>
                <w:rFonts w:ascii="Arial" w:hAnsi="新細明體" w:cs="Arial"/>
                <w:sz w:val="20"/>
                <w:szCs w:val="20"/>
              </w:rPr>
              <w:t>竹苗地區為例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lastRenderedPageBreak/>
              <w:t>薛惠珍</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台北市新興地區居住環境</w:t>
            </w:r>
            <w:r>
              <w:rPr>
                <w:rFonts w:ascii="Arial" w:hAnsi="新細明體" w:cs="Arial" w:hint="eastAsia"/>
                <w:sz w:val="20"/>
                <w:szCs w:val="20"/>
              </w:rPr>
              <w:t>現況</w:t>
            </w:r>
            <w:r w:rsidRPr="00FD65FD">
              <w:rPr>
                <w:rFonts w:ascii="Arial" w:hAnsi="新細明體" w:cs="Arial"/>
                <w:sz w:val="20"/>
                <w:szCs w:val="20"/>
              </w:rPr>
              <w:t>之研究－忠孝東路四段之實例探討</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吳樹</w:t>
            </w:r>
            <w:proofErr w:type="gramStart"/>
            <w:r w:rsidRPr="00FD65FD">
              <w:rPr>
                <w:rFonts w:ascii="Arial" w:hAnsi="新細明體" w:cs="Arial"/>
                <w:sz w:val="20"/>
                <w:szCs w:val="20"/>
              </w:rPr>
              <w:t>欉</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台灣地區墓地規則與管理之研究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賴碧瑩</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房地產景氣指標之研究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78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胡誌芳</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台北市民住宅選擇與購宅能力之研究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78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新細明體" w:cs="Arial"/>
                <w:sz w:val="20"/>
                <w:szCs w:val="20"/>
              </w:rPr>
            </w:pPr>
            <w:r>
              <w:rPr>
                <w:rFonts w:ascii="Arial" w:hAnsi="新細明體" w:cs="Arial" w:hint="eastAsia"/>
                <w:sz w:val="20"/>
                <w:szCs w:val="20"/>
              </w:rPr>
              <w:t>林美珠</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新細明體" w:cs="Arial"/>
                <w:sz w:val="20"/>
                <w:szCs w:val="20"/>
              </w:rPr>
            </w:pPr>
            <w:r>
              <w:rPr>
                <w:rFonts w:ascii="Arial" w:hAnsi="新細明體" w:cs="Arial" w:hint="eastAsia"/>
                <w:sz w:val="20"/>
                <w:szCs w:val="20"/>
              </w:rPr>
              <w:t>台灣西海岸海埔地開發方式之研究</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76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陳純敏</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不動產價格中房價與地價關係之研究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78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邵治綺</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開發許可制與土地使用分區管制並行實施於台灣可行性之研究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殷旭光</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住宅政策架構之</w:t>
            </w:r>
            <w:proofErr w:type="gramStart"/>
            <w:r w:rsidRPr="00FD65FD">
              <w:rPr>
                <w:rFonts w:ascii="Arial" w:hAnsi="新細明體" w:cs="Arial"/>
                <w:sz w:val="20"/>
                <w:szCs w:val="20"/>
              </w:rPr>
              <w:t>研究－從住宅</w:t>
            </w:r>
            <w:proofErr w:type="gramEnd"/>
            <w:r w:rsidRPr="00FD65FD">
              <w:rPr>
                <w:rFonts w:ascii="Arial" w:hAnsi="新細明體" w:cs="Arial"/>
                <w:sz w:val="20"/>
                <w:szCs w:val="20"/>
              </w:rPr>
              <w:t>生產面探討</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陳子和</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Pr>
                <w:rFonts w:ascii="Arial" w:hAnsi="新細明體" w:cs="Arial"/>
                <w:sz w:val="20"/>
                <w:szCs w:val="20"/>
              </w:rPr>
              <w:t>台北市第二種住宅區空間分</w:t>
            </w:r>
            <w:r>
              <w:rPr>
                <w:rFonts w:ascii="Arial" w:hAnsi="新細明體" w:cs="Arial" w:hint="eastAsia"/>
                <w:sz w:val="20"/>
                <w:szCs w:val="20"/>
              </w:rPr>
              <w:t>析</w:t>
            </w:r>
            <w:r w:rsidRPr="00FD65FD">
              <w:rPr>
                <w:rFonts w:ascii="Arial" w:hAnsi="新細明體" w:cs="Arial"/>
                <w:sz w:val="20"/>
                <w:szCs w:val="20"/>
              </w:rPr>
              <w:t>與土地使用</w:t>
            </w:r>
            <w:r>
              <w:rPr>
                <w:rFonts w:ascii="Arial" w:hAnsi="新細明體" w:cs="Arial" w:hint="eastAsia"/>
                <w:sz w:val="20"/>
                <w:szCs w:val="20"/>
              </w:rPr>
              <w:t>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Arial" w:cs="Arial"/>
                <w:sz w:val="20"/>
                <w:szCs w:val="20"/>
              </w:rPr>
              <w:t>78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陳明吉</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房地產價格及</w:t>
            </w:r>
            <w:r>
              <w:rPr>
                <w:rFonts w:ascii="Arial" w:hAnsi="新細明體" w:cs="Arial" w:hint="eastAsia"/>
                <w:sz w:val="20"/>
                <w:szCs w:val="20"/>
              </w:rPr>
              <w:t>其</w:t>
            </w:r>
            <w:r w:rsidRPr="00FD65FD">
              <w:rPr>
                <w:rFonts w:ascii="Arial" w:hAnsi="新細明體" w:cs="Arial"/>
                <w:sz w:val="20"/>
                <w:szCs w:val="20"/>
              </w:rPr>
              <w:t>變動因素之研究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陳炎基</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台灣海岸土地資源規劃與管理之研究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梁仁旭</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推行農地委託經營貫徹耕者有其田之研究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78</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陳建仲</w:t>
            </w:r>
          </w:p>
        </w:tc>
        <w:tc>
          <w:tcPr>
            <w:tcW w:w="5103" w:type="dxa"/>
            <w:tcBorders>
              <w:top w:val="single" w:sz="18"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土地買賣價格與租賃價格的比較分析</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邱萬金</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捷運系統工程穿越私人土地下方部分空間權利</w:t>
            </w:r>
            <w:r>
              <w:rPr>
                <w:rFonts w:ascii="Arial" w:hAnsi="新細明體" w:cs="Arial" w:hint="eastAsia"/>
                <w:sz w:val="20"/>
                <w:szCs w:val="20"/>
              </w:rPr>
              <w:t>制度之研究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劉芳瑜</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房地產仲介制度之研究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黃國堅</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以權利變換方式推行都市更新產權處理之研究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吳明意</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我國農地租佃問題之研究</w:t>
            </w:r>
            <w:r w:rsidRPr="00FD65FD">
              <w:rPr>
                <w:rFonts w:ascii="Arial" w:hAnsi="Arial" w:cs="Arial"/>
                <w:sz w:val="20"/>
                <w:szCs w:val="20"/>
              </w:rPr>
              <w:t>--</w:t>
            </w:r>
            <w:r w:rsidRPr="00FD65FD">
              <w:rPr>
                <w:rFonts w:ascii="Arial" w:hAnsi="新細明體" w:cs="Arial"/>
                <w:sz w:val="20"/>
                <w:szCs w:val="20"/>
              </w:rPr>
              <w:t>以台灣地區為例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劉多如</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污染性工業區對鄰近地區土地使用影響之</w:t>
            </w:r>
            <w:proofErr w:type="gramStart"/>
            <w:r w:rsidRPr="00FD65FD">
              <w:rPr>
                <w:rFonts w:ascii="Arial" w:hAnsi="新細明體" w:cs="Arial"/>
                <w:sz w:val="20"/>
                <w:szCs w:val="20"/>
              </w:rPr>
              <w:t>研究</w:t>
            </w:r>
            <w:r>
              <w:rPr>
                <w:rFonts w:ascii="Arial" w:hAnsi="Arial" w:cs="Arial" w:hint="eastAsia"/>
                <w:sz w:val="20"/>
                <w:szCs w:val="20"/>
              </w:rPr>
              <w:t>－</w:t>
            </w:r>
            <w:r w:rsidRPr="00FD65FD">
              <w:rPr>
                <w:rFonts w:ascii="Arial" w:hAnsi="新細明體" w:cs="Arial"/>
                <w:sz w:val="20"/>
                <w:szCs w:val="20"/>
              </w:rPr>
              <w:t>以大園</w:t>
            </w:r>
            <w:proofErr w:type="gramEnd"/>
            <w:r w:rsidRPr="00FD65FD">
              <w:rPr>
                <w:rFonts w:ascii="Arial" w:hAnsi="新細明體" w:cs="Arial"/>
                <w:sz w:val="20"/>
                <w:szCs w:val="20"/>
              </w:rPr>
              <w:t>工業區為個案探討</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楊鴻謙</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零星工廠對農地利用之影響</w:t>
            </w:r>
            <w:proofErr w:type="gramStart"/>
            <w:r w:rsidRPr="00FD65FD">
              <w:rPr>
                <w:rFonts w:ascii="Arial" w:hAnsi="新細明體" w:cs="Arial"/>
                <w:sz w:val="20"/>
                <w:szCs w:val="20"/>
              </w:rPr>
              <w:t>及其防制</w:t>
            </w:r>
            <w:proofErr w:type="gramEnd"/>
            <w:r w:rsidRPr="00FD65FD">
              <w:rPr>
                <w:rFonts w:ascii="Arial" w:hAnsi="新細明體" w:cs="Arial"/>
                <w:sz w:val="20"/>
                <w:szCs w:val="20"/>
              </w:rPr>
              <w:t>對策</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李泳龍</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地價稅與地方公共設施對住宅區位選擇影響之研究</w:t>
            </w:r>
            <w:r>
              <w:rPr>
                <w:rFonts w:ascii="Arial" w:hAnsi="Arial" w:cs="Arial" w:hint="eastAsia"/>
                <w:sz w:val="20"/>
                <w:szCs w:val="20"/>
              </w:rPr>
              <w:t>－</w:t>
            </w:r>
            <w:proofErr w:type="spellStart"/>
            <w:r w:rsidRPr="00FD65FD">
              <w:rPr>
                <w:rFonts w:ascii="Arial" w:hAnsi="Arial" w:cs="Arial"/>
                <w:sz w:val="20"/>
                <w:szCs w:val="20"/>
              </w:rPr>
              <w:t>T</w:t>
            </w:r>
            <w:r>
              <w:rPr>
                <w:rFonts w:ascii="Arial" w:hAnsi="Arial" w:cs="Arial" w:hint="eastAsia"/>
                <w:sz w:val="20"/>
                <w:szCs w:val="20"/>
              </w:rPr>
              <w:t>iebout</w:t>
            </w:r>
            <w:proofErr w:type="spellEnd"/>
            <w:r w:rsidRPr="00FD65FD">
              <w:rPr>
                <w:rFonts w:ascii="Arial" w:hAnsi="新細明體" w:cs="Arial"/>
                <w:sz w:val="20"/>
                <w:szCs w:val="20"/>
              </w:rPr>
              <w:t>假說在台北都會區之實證研究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李育坤</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台北市地價變遷與空間分佈影響因素之研究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李佩芬</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台灣地下街開發及營運管理之</w:t>
            </w:r>
            <w:proofErr w:type="gramStart"/>
            <w:r w:rsidRPr="00FD65FD">
              <w:rPr>
                <w:rFonts w:ascii="Arial" w:hAnsi="新細明體" w:cs="Arial"/>
                <w:sz w:val="20"/>
                <w:szCs w:val="20"/>
              </w:rPr>
              <w:t>研究</w:t>
            </w:r>
            <w:r>
              <w:rPr>
                <w:rFonts w:ascii="Arial" w:hAnsi="Arial" w:cs="Arial" w:hint="eastAsia"/>
                <w:sz w:val="20"/>
                <w:szCs w:val="20"/>
              </w:rPr>
              <w:t>－</w:t>
            </w:r>
            <w:r w:rsidRPr="00FD65FD">
              <w:rPr>
                <w:rFonts w:ascii="Arial" w:hAnsi="新細明體" w:cs="Arial"/>
                <w:sz w:val="20"/>
                <w:szCs w:val="20"/>
              </w:rPr>
              <w:t>以台北車站</w:t>
            </w:r>
            <w:proofErr w:type="gramEnd"/>
            <w:r w:rsidRPr="00FD65FD">
              <w:rPr>
                <w:rFonts w:ascii="Arial" w:hAnsi="新細明體" w:cs="Arial"/>
                <w:sz w:val="20"/>
                <w:szCs w:val="20"/>
              </w:rPr>
              <w:t>及中華路計畫之地下街為例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陳錦雲</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農企業法人可否取得農地所有權之研究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鄭國英</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都市計劃中土地使用強度訂定之檢討</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陳碧玲</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捷運系統聯合開發基地規劃利用之研究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曾育裕</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工程中受害補償制度之</w:t>
            </w:r>
            <w:proofErr w:type="gramStart"/>
            <w:r w:rsidRPr="00FD65FD">
              <w:rPr>
                <w:rFonts w:ascii="Arial" w:hAnsi="新細明體" w:cs="Arial"/>
                <w:sz w:val="20"/>
                <w:szCs w:val="20"/>
              </w:rPr>
              <w:t>研究</w:t>
            </w:r>
            <w:r>
              <w:rPr>
                <w:rFonts w:ascii="Arial" w:hAnsi="Arial" w:cs="Arial" w:hint="eastAsia"/>
                <w:sz w:val="20"/>
                <w:szCs w:val="20"/>
              </w:rPr>
              <w:t>－</w:t>
            </w:r>
            <w:r w:rsidRPr="00FD65FD">
              <w:rPr>
                <w:rFonts w:ascii="Arial" w:hAnsi="新細明體" w:cs="Arial"/>
                <w:sz w:val="20"/>
                <w:szCs w:val="20"/>
              </w:rPr>
              <w:t>以台北市</w:t>
            </w:r>
            <w:proofErr w:type="gramEnd"/>
            <w:r w:rsidRPr="00FD65FD">
              <w:rPr>
                <w:rFonts w:ascii="Arial" w:hAnsi="新細明體" w:cs="Arial"/>
                <w:sz w:val="20"/>
                <w:szCs w:val="20"/>
              </w:rPr>
              <w:t>大眾捷運系統為例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鄭文燮</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中</w:t>
            </w:r>
            <w:proofErr w:type="gramStart"/>
            <w:r w:rsidRPr="00FD65FD">
              <w:rPr>
                <w:rFonts w:ascii="Arial" w:hAnsi="新細明體" w:cs="Arial"/>
                <w:sz w:val="20"/>
                <w:szCs w:val="20"/>
              </w:rPr>
              <w:t>﹑</w:t>
            </w:r>
            <w:proofErr w:type="gramEnd"/>
            <w:r w:rsidRPr="00FD65FD">
              <w:rPr>
                <w:rFonts w:ascii="Arial" w:hAnsi="新細明體" w:cs="Arial"/>
                <w:sz w:val="20"/>
                <w:szCs w:val="20"/>
              </w:rPr>
              <w:t>韓兩國耕地租佃制之比較研究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張紹源</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多目標水庫集水區土地之使用與管理</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林明輝</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台北市出租住宅需求之研究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陸惠如</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都市近郊社區</w:t>
            </w:r>
            <w:r>
              <w:rPr>
                <w:rFonts w:ascii="Arial" w:hAnsi="新細明體" w:cs="Arial" w:hint="eastAsia"/>
                <w:sz w:val="20"/>
                <w:szCs w:val="20"/>
              </w:rPr>
              <w:t>土地利用之</w:t>
            </w:r>
            <w:proofErr w:type="gramStart"/>
            <w:r>
              <w:rPr>
                <w:rFonts w:ascii="Arial" w:hAnsi="新細明體" w:cs="Arial" w:hint="eastAsia"/>
                <w:sz w:val="20"/>
                <w:szCs w:val="20"/>
              </w:rPr>
              <w:t>研究－以台北</w:t>
            </w:r>
            <w:proofErr w:type="gramEnd"/>
            <w:r>
              <w:rPr>
                <w:rFonts w:ascii="Arial" w:hAnsi="新細明體" w:cs="Arial" w:hint="eastAsia"/>
                <w:sz w:val="20"/>
                <w:szCs w:val="20"/>
              </w:rPr>
              <w:t>小城及玫瑰中國城為例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77</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陳大成</w:t>
            </w:r>
          </w:p>
        </w:tc>
        <w:tc>
          <w:tcPr>
            <w:tcW w:w="5103" w:type="dxa"/>
            <w:tcBorders>
              <w:top w:val="single" w:sz="18"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土地所有權繼承登記之</w:t>
            </w:r>
            <w:proofErr w:type="gramStart"/>
            <w:r w:rsidRPr="00FD65FD">
              <w:rPr>
                <w:rFonts w:ascii="Arial" w:hAnsi="新細明體" w:cs="Arial"/>
                <w:sz w:val="20"/>
                <w:szCs w:val="20"/>
              </w:rPr>
              <w:t>研究－未辦</w:t>
            </w:r>
            <w:proofErr w:type="gramEnd"/>
            <w:r w:rsidRPr="00FD65FD">
              <w:rPr>
                <w:rFonts w:ascii="Arial" w:hAnsi="新細明體" w:cs="Arial"/>
                <w:sz w:val="20"/>
                <w:szCs w:val="20"/>
              </w:rPr>
              <w:t>繼承登記土地處理法令之檢討分析</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76</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張安妮</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空間互動與區域發展關係之研究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76</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王青河</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公共參與對都市土地使用規劃之影響</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76</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林淑惠</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林口重劃區土地利用發展策略之研究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76</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劉紹蕙</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水庫開發與土地利用－翡翠水庫個案研究</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76</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黃邦棟</w:t>
            </w:r>
          </w:p>
        </w:tc>
        <w:tc>
          <w:tcPr>
            <w:tcW w:w="5103" w:type="dxa"/>
            <w:tcBorders>
              <w:top w:val="single" w:sz="18"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台灣市地重劃問題研究</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lastRenderedPageBreak/>
              <w:t>邱鈺鐘</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市地重劃作業電腦化可行性之研究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徐世榮</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雲林縣農村基層建設之研究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蕭展正</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台北市人口與地價空間分佈變遷之研究</w:t>
            </w:r>
            <w:r>
              <w:rPr>
                <w:rFonts w:ascii="Arial" w:hAnsi="Arial" w:cs="Arial" w:hint="eastAsia"/>
                <w:sz w:val="20"/>
                <w:szCs w:val="20"/>
              </w:rPr>
              <w:t>：</w:t>
            </w:r>
            <w:r>
              <w:rPr>
                <w:rFonts w:ascii="Arial" w:hAnsi="Arial" w:cs="Arial" w:hint="eastAsia"/>
                <w:sz w:val="20"/>
                <w:szCs w:val="20"/>
              </w:rPr>
              <w:t>1976-1984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李基勝</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從法律理論觀點對我國現行土地徵收與補償之研究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潘序浩</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都市土地發展與土地稅收之相關研究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吳存金</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軍眷村改建國宅可行性之</w:t>
            </w:r>
            <w:proofErr w:type="gramStart"/>
            <w:r w:rsidRPr="00FD65FD">
              <w:rPr>
                <w:rFonts w:ascii="Arial" w:hAnsi="新細明體" w:cs="Arial"/>
                <w:sz w:val="20"/>
                <w:szCs w:val="20"/>
              </w:rPr>
              <w:t>研究－以台中市</w:t>
            </w:r>
            <w:proofErr w:type="gramEnd"/>
            <w:r w:rsidRPr="00FD65FD">
              <w:rPr>
                <w:rFonts w:ascii="Arial" w:hAnsi="新細明體" w:cs="Arial"/>
                <w:sz w:val="20"/>
                <w:szCs w:val="20"/>
              </w:rPr>
              <w:t>為個案研究地區</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李承嘉</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地價稅累進課征及其起徵點之研究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林惠美</w:t>
            </w:r>
          </w:p>
        </w:tc>
        <w:tc>
          <w:tcPr>
            <w:tcW w:w="5103" w:type="dxa"/>
            <w:tcBorders>
              <w:top w:val="single" w:sz="6" w:space="0" w:color="auto"/>
              <w:bottom w:val="single" w:sz="6" w:space="0" w:color="auto"/>
            </w:tcBorders>
          </w:tcPr>
          <w:p w:rsidR="00A56FA9" w:rsidRPr="002A26AB" w:rsidRDefault="00A56FA9" w:rsidP="00326F14">
            <w:pPr>
              <w:snapToGrid w:val="0"/>
              <w:rPr>
                <w:rFonts w:ascii="Arial" w:hAnsi="新細明體" w:cs="Arial"/>
                <w:sz w:val="20"/>
                <w:szCs w:val="20"/>
              </w:rPr>
            </w:pPr>
            <w:r w:rsidRPr="002A26AB">
              <w:rPr>
                <w:rFonts w:ascii="Arial" w:hAnsi="新細明體" w:cs="Arial" w:hint="eastAsia"/>
                <w:sz w:val="20"/>
                <w:szCs w:val="20"/>
              </w:rPr>
              <w:t>居住觀之研究</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73</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周良惠</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市地重劃土地分配對促進市地利用之評估研究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賴宗裕</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台北市市地重劃效益之研究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丁福致</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大學校區及鄰近土地利用之研究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陳奉瑤</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限制農地移轉法令與實施成效之研究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朱為愉</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w:t>
            </w:r>
            <w:r>
              <w:rPr>
                <w:rFonts w:ascii="Arial" w:hAnsi="新細明體" w:cs="Arial" w:hint="eastAsia"/>
                <w:sz w:val="20"/>
                <w:szCs w:val="20"/>
              </w:rPr>
              <w:t>零售</w:t>
            </w:r>
            <w:r w:rsidRPr="00FD65FD">
              <w:rPr>
                <w:rFonts w:ascii="Arial" w:hAnsi="新細明體" w:cs="Arial"/>
                <w:sz w:val="20"/>
                <w:szCs w:val="20"/>
              </w:rPr>
              <w:t>商業用地發展對都市經濟影響之研究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陳明燦</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工業區位之</w:t>
            </w:r>
            <w:proofErr w:type="gramStart"/>
            <w:r w:rsidRPr="00FD65FD">
              <w:rPr>
                <w:rFonts w:ascii="Arial" w:hAnsi="新細明體" w:cs="Arial"/>
                <w:sz w:val="20"/>
                <w:szCs w:val="20"/>
              </w:rPr>
              <w:t>研究</w:t>
            </w:r>
            <w:r>
              <w:rPr>
                <w:rFonts w:ascii="Arial" w:hAnsi="Arial" w:cs="Arial" w:hint="eastAsia"/>
                <w:sz w:val="20"/>
                <w:szCs w:val="20"/>
              </w:rPr>
              <w:t>－</w:t>
            </w:r>
            <w:r w:rsidRPr="00FD65FD">
              <w:rPr>
                <w:rFonts w:ascii="Arial" w:hAnsi="新細明體" w:cs="Arial"/>
                <w:sz w:val="20"/>
                <w:szCs w:val="20"/>
              </w:rPr>
              <w:t>以桃園縣</w:t>
            </w:r>
            <w:proofErr w:type="gramEnd"/>
            <w:r w:rsidRPr="00FD65FD">
              <w:rPr>
                <w:rFonts w:ascii="Arial" w:hAnsi="新細明體" w:cs="Arial"/>
                <w:sz w:val="20"/>
                <w:szCs w:val="20"/>
              </w:rPr>
              <w:t>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蘇麗惠</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台北市商業土地使用與旅次活動關係之研究</w:t>
            </w:r>
            <w:r w:rsidRPr="00FD65FD">
              <w:rPr>
                <w:rFonts w:ascii="Arial" w:hAnsi="Arial" w:cs="Arial"/>
                <w:sz w:val="20"/>
                <w:szCs w:val="20"/>
              </w:rPr>
              <w:t>--</w:t>
            </w:r>
            <w:r w:rsidRPr="00FD65FD">
              <w:rPr>
                <w:rFonts w:ascii="Arial" w:hAnsi="新細明體" w:cs="Arial"/>
                <w:sz w:val="20"/>
                <w:szCs w:val="20"/>
              </w:rPr>
              <w:t>以餐館業為例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吳宏杰</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土地法有關共有土地處分問題之研究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張聿棟</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台北市辦公大樓土地使用與交通旅次關係之研究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施明賜</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非都市土地使用編定管制對農地保護之影響～以台北縣為例～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王彩葉</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Pr>
                <w:rFonts w:ascii="Arial" w:hAnsi="新細明體" w:cs="Arial" w:hint="eastAsia"/>
                <w:sz w:val="20"/>
                <w:szCs w:val="20"/>
              </w:rPr>
              <w:t>導引建築業參與林口新市鎮開發策略之研究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沈素蘭</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台灣稻田轉作問題之</w:t>
            </w:r>
            <w:proofErr w:type="gramStart"/>
            <w:r w:rsidRPr="00FD65FD">
              <w:rPr>
                <w:rFonts w:ascii="Arial" w:hAnsi="新細明體" w:cs="Arial"/>
                <w:sz w:val="20"/>
                <w:szCs w:val="20"/>
              </w:rPr>
              <w:t>研究－以雲林縣</w:t>
            </w:r>
            <w:proofErr w:type="gramEnd"/>
            <w:r w:rsidRPr="00FD65FD">
              <w:rPr>
                <w:rFonts w:ascii="Arial" w:hAnsi="新細明體" w:cs="Arial"/>
                <w:sz w:val="20"/>
                <w:szCs w:val="20"/>
              </w:rPr>
              <w:t>崙背鄉為個案研究地區</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75</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孫百佑</w:t>
            </w:r>
            <w:proofErr w:type="gramEnd"/>
          </w:p>
        </w:tc>
        <w:tc>
          <w:tcPr>
            <w:tcW w:w="5103" w:type="dxa"/>
            <w:tcBorders>
              <w:top w:val="single" w:sz="18"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現行地價稅制之研究－政策目標及稅制結構分析</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張梅英</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新店溪流域水源管理與保護之研究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倪淑萍</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區分所有建物基地共有權之研究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徐瑞梅</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台北市土地混合使用之</w:t>
            </w:r>
            <w:proofErr w:type="gramStart"/>
            <w:r w:rsidRPr="00FD65FD">
              <w:rPr>
                <w:rFonts w:ascii="Arial" w:hAnsi="新細明體" w:cs="Arial"/>
                <w:sz w:val="20"/>
                <w:szCs w:val="20"/>
              </w:rPr>
              <w:t>研究－以民生</w:t>
            </w:r>
            <w:proofErr w:type="gramEnd"/>
            <w:r w:rsidRPr="00FD65FD">
              <w:rPr>
                <w:rFonts w:ascii="Arial" w:hAnsi="新細明體" w:cs="Arial"/>
                <w:sz w:val="20"/>
                <w:szCs w:val="20"/>
              </w:rPr>
              <w:t>社區為個案分析</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紀建明</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從土地使用強度探討居住環境品質之研究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鍾麗紅</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農村社區土地重劃之研究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新細明體" w:cs="Arial" w:hint="eastAsia"/>
                <w:sz w:val="20"/>
                <w:szCs w:val="20"/>
              </w:rPr>
              <w:t>蔡</w:t>
            </w:r>
            <w:r w:rsidRPr="00FD65FD">
              <w:rPr>
                <w:rFonts w:ascii="Arial" w:hAnsi="新細明體" w:cs="Arial"/>
                <w:sz w:val="20"/>
                <w:szCs w:val="20"/>
              </w:rPr>
              <w:t>永利</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臺灣地區</w:t>
            </w:r>
            <w:r>
              <w:rPr>
                <w:rFonts w:ascii="Arial" w:hAnsi="新細明體" w:cs="Arial" w:hint="eastAsia"/>
                <w:sz w:val="20"/>
                <w:szCs w:val="20"/>
              </w:rPr>
              <w:t>市區</w:t>
            </w:r>
            <w:r w:rsidRPr="00FD65FD">
              <w:rPr>
                <w:rFonts w:ascii="Arial" w:hAnsi="新細明體" w:cs="Arial"/>
                <w:sz w:val="20"/>
                <w:szCs w:val="20"/>
              </w:rPr>
              <w:t>道路工程受益費課征技術問題之</w:t>
            </w:r>
            <w:proofErr w:type="gramStart"/>
            <w:r w:rsidRPr="00FD65FD">
              <w:rPr>
                <w:rFonts w:ascii="Arial" w:hAnsi="新細明體" w:cs="Arial"/>
                <w:sz w:val="20"/>
                <w:szCs w:val="20"/>
              </w:rPr>
              <w:t>研究</w:t>
            </w:r>
            <w:r>
              <w:rPr>
                <w:rFonts w:ascii="Arial" w:hAnsi="Arial" w:cs="Arial" w:hint="eastAsia"/>
                <w:sz w:val="20"/>
                <w:szCs w:val="20"/>
              </w:rPr>
              <w:t>－</w:t>
            </w:r>
            <w:r w:rsidRPr="00FD65FD">
              <w:rPr>
                <w:rFonts w:ascii="Arial" w:hAnsi="新細明體" w:cs="Arial"/>
                <w:sz w:val="20"/>
                <w:szCs w:val="20"/>
              </w:rPr>
              <w:t>以高雄市</w:t>
            </w:r>
            <w:proofErr w:type="gramEnd"/>
            <w:r w:rsidRPr="00FD65FD">
              <w:rPr>
                <w:rFonts w:ascii="Arial" w:hAnsi="新細明體" w:cs="Arial"/>
                <w:sz w:val="20"/>
                <w:szCs w:val="20"/>
              </w:rPr>
              <w:t>為例</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張桂霖</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影響農村社區更新及宅地重劃意願因素之研究</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莊育</w:t>
            </w:r>
            <w:proofErr w:type="gramStart"/>
            <w:r w:rsidRPr="00FD65FD">
              <w:rPr>
                <w:rFonts w:ascii="Arial" w:hAnsi="新細明體" w:cs="Arial"/>
                <w:sz w:val="20"/>
                <w:szCs w:val="20"/>
              </w:rPr>
              <w:t>焜</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台灣現行國有土地管理與利用問題之研究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羅光宗</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我國當前土地公用徵收問題之研究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李維廉</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三七五租佃土地處理方法之</w:t>
            </w:r>
            <w:proofErr w:type="gramStart"/>
            <w:r w:rsidRPr="00FD65FD">
              <w:rPr>
                <w:rFonts w:ascii="Arial" w:hAnsi="新細明體" w:cs="Arial"/>
                <w:sz w:val="20"/>
                <w:szCs w:val="20"/>
              </w:rPr>
              <w:t>研究</w:t>
            </w:r>
            <w:r>
              <w:rPr>
                <w:rFonts w:ascii="Arial" w:hAnsi="Arial" w:cs="Arial" w:hint="eastAsia"/>
                <w:sz w:val="20"/>
                <w:szCs w:val="20"/>
              </w:rPr>
              <w:t>－</w:t>
            </w:r>
            <w:r w:rsidRPr="00FD65FD">
              <w:rPr>
                <w:rFonts w:ascii="Arial" w:hAnsi="新細明體" w:cs="Arial"/>
                <w:sz w:val="20"/>
                <w:szCs w:val="20"/>
              </w:rPr>
              <w:t>以新竹</w:t>
            </w:r>
            <w:proofErr w:type="gramEnd"/>
            <w:r w:rsidRPr="00FD65FD">
              <w:rPr>
                <w:rFonts w:ascii="Arial" w:hAnsi="新細明體" w:cs="Arial"/>
                <w:sz w:val="20"/>
                <w:szCs w:val="20"/>
              </w:rPr>
              <w:t>地區為個案研究地區</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林炳鴻</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澎湖縣觀光資源開發策略之研究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林光基</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從國宅住戶之家庭變遷探探討現行國宅租售制度之研究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許明溪</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台灣地區實施數值地籍測量電腦化之研究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王豐榮</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Pr>
                <w:rFonts w:ascii="Arial" w:hAnsi="新細明體" w:cs="Arial" w:hint="eastAsia"/>
                <w:sz w:val="20"/>
                <w:szCs w:val="20"/>
              </w:rPr>
              <w:t>台</w:t>
            </w:r>
            <w:r w:rsidRPr="00FD65FD">
              <w:rPr>
                <w:rFonts w:ascii="Arial" w:hAnsi="新細明體" w:cs="Arial"/>
                <w:sz w:val="20"/>
                <w:szCs w:val="20"/>
              </w:rPr>
              <w:t>灣市地重劃地區劃定準則之研究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陳芳雪</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農地一人繼承可行性研究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黃秀鳳</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祭祀公業土地管理利用問題之研究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楊伯耕</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更新計劃中權利變換方式之研究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lastRenderedPageBreak/>
              <w:t>黃玲珠</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台北縣居住環境之研究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林芳祺</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山地保留地利用管理</w:t>
            </w:r>
            <w:r>
              <w:rPr>
                <w:rFonts w:ascii="Arial" w:hAnsi="新細明體" w:cs="Arial" w:hint="eastAsia"/>
                <w:sz w:val="20"/>
                <w:szCs w:val="20"/>
              </w:rPr>
              <w:t>之</w:t>
            </w:r>
            <w:proofErr w:type="gramStart"/>
            <w:r w:rsidRPr="00FD65FD">
              <w:rPr>
                <w:rFonts w:ascii="Arial" w:hAnsi="新細明體" w:cs="Arial"/>
                <w:sz w:val="20"/>
                <w:szCs w:val="20"/>
              </w:rPr>
              <w:t>研究</w:t>
            </w:r>
            <w:r>
              <w:rPr>
                <w:rFonts w:ascii="Arial" w:hAnsi="Arial" w:cs="Arial" w:hint="eastAsia"/>
                <w:sz w:val="20"/>
                <w:szCs w:val="20"/>
              </w:rPr>
              <w:t>－</w:t>
            </w:r>
            <w:r w:rsidRPr="00FD65FD">
              <w:rPr>
                <w:rFonts w:ascii="Arial" w:hAnsi="新細明體" w:cs="Arial"/>
                <w:sz w:val="20"/>
                <w:szCs w:val="20"/>
              </w:rPr>
              <w:t>以南投縣</w:t>
            </w:r>
            <w:proofErr w:type="gramEnd"/>
            <w:r w:rsidRPr="00FD65FD">
              <w:rPr>
                <w:rFonts w:ascii="Arial" w:hAnsi="新細明體" w:cs="Arial"/>
                <w:sz w:val="20"/>
                <w:szCs w:val="20"/>
              </w:rPr>
              <w:t>仁愛鄉為個案分析</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蘇松全</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台北縣農業資源利用之研究</w:t>
            </w:r>
            <w:r>
              <w:rPr>
                <w:rFonts w:ascii="Arial" w:hAnsi="Arial" w:cs="Arial" w:hint="eastAsia"/>
                <w:sz w:val="20"/>
                <w:szCs w:val="20"/>
              </w:rPr>
              <w:t>－</w:t>
            </w:r>
            <w:r w:rsidRPr="00FD65FD">
              <w:rPr>
                <w:rFonts w:ascii="Arial" w:hAnsi="新細明體" w:cs="Arial"/>
                <w:sz w:val="20"/>
                <w:szCs w:val="20"/>
              </w:rPr>
              <w:t>都市化與農地變更為非農業使用之相關分析</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林慧琬</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農地收益價格之研究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張忠吉</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澎湖縣土地利用計劃之研究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鍾天仁</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南投縣專業農戶擴大農場經營規模之研究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73</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陳榮源</w:t>
            </w:r>
          </w:p>
        </w:tc>
        <w:tc>
          <w:tcPr>
            <w:tcW w:w="5103" w:type="dxa"/>
            <w:tcBorders>
              <w:top w:val="single" w:sz="18"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台北市山坡地開發管理研究</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卓輝華</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都市計畫範圍內農業區畫定與利用問題之研究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林玉祥</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雲林縣濱海地區發展之研究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詹瑤娟</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農漁牧綜合經營之效率分析</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林森田</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水稻經營適當規模之研究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陳怡靜</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現存地主、佃農對出</w:t>
            </w:r>
            <w:r w:rsidRPr="00FD65FD">
              <w:rPr>
                <w:rFonts w:ascii="Arial" w:hAnsi="Arial" w:cs="Arial"/>
                <w:sz w:val="20"/>
                <w:szCs w:val="20"/>
              </w:rPr>
              <w:t>(</w:t>
            </w:r>
            <w:r w:rsidRPr="00FD65FD">
              <w:rPr>
                <w:rFonts w:ascii="Arial" w:hAnsi="新細明體" w:cs="Arial"/>
                <w:sz w:val="20"/>
                <w:szCs w:val="20"/>
              </w:rPr>
              <w:t>承</w:t>
            </w:r>
            <w:r w:rsidRPr="00FD65FD">
              <w:rPr>
                <w:rFonts w:ascii="Arial" w:hAnsi="Arial" w:cs="Arial"/>
                <w:sz w:val="20"/>
                <w:szCs w:val="20"/>
              </w:rPr>
              <w:t>)</w:t>
            </w:r>
            <w:r w:rsidRPr="00FD65FD">
              <w:rPr>
                <w:rFonts w:ascii="Arial" w:hAnsi="新細明體" w:cs="Arial"/>
                <w:sz w:val="20"/>
                <w:szCs w:val="20"/>
              </w:rPr>
              <w:t>租地依賴度及其相關因素之研究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宋南國</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台北縣國民住宅供需關係之研究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顏式淇</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土地登記專業代理人管理問題</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高源平</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台北縣非都市土地使用編定管制對地價變動</w:t>
            </w:r>
            <w:r>
              <w:rPr>
                <w:rFonts w:ascii="Arial" w:hAnsi="新細明體" w:cs="Arial" w:hint="eastAsia"/>
                <w:sz w:val="20"/>
                <w:szCs w:val="20"/>
              </w:rPr>
              <w:t>的</w:t>
            </w:r>
            <w:r w:rsidRPr="00FD65FD">
              <w:rPr>
                <w:rFonts w:ascii="Arial" w:hAnsi="新細明體" w:cs="Arial"/>
                <w:sz w:val="20"/>
                <w:szCs w:val="20"/>
              </w:rPr>
              <w:t>影響</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卓文乾</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現行規定地價作</w:t>
            </w:r>
            <w:r>
              <w:rPr>
                <w:rFonts w:ascii="Arial" w:hAnsi="新細明體" w:cs="Arial" w:hint="eastAsia"/>
                <w:sz w:val="20"/>
                <w:szCs w:val="20"/>
              </w:rPr>
              <w:t>業</w:t>
            </w:r>
            <w:r w:rsidRPr="00FD65FD">
              <w:rPr>
                <w:rFonts w:ascii="Arial" w:hAnsi="新細明體" w:cs="Arial"/>
                <w:sz w:val="20"/>
                <w:szCs w:val="20"/>
              </w:rPr>
              <w:t>電腦化可行性之研究</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72</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許文昌</w:t>
            </w:r>
          </w:p>
        </w:tc>
        <w:tc>
          <w:tcPr>
            <w:tcW w:w="5103" w:type="dxa"/>
            <w:tcBorders>
              <w:top w:val="single" w:sz="18"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區分所有建物設定地價持分可行性之研究</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徐明淵</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區分所有權及其登記問題之研究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鄭聰懿</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以農企業公司方式擴大農場經營規模可行性之研究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楊松齡</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菲律賓農地改革之研究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王瑞興</w:t>
            </w:r>
          </w:p>
        </w:tc>
        <w:tc>
          <w:tcPr>
            <w:tcW w:w="5103" w:type="dxa"/>
            <w:tcBorders>
              <w:top w:val="single" w:sz="6" w:space="0" w:color="auto"/>
              <w:bottom w:val="single" w:sz="6" w:space="0" w:color="auto"/>
            </w:tcBorders>
          </w:tcPr>
          <w:p w:rsidR="00A56FA9" w:rsidRPr="002A26AB" w:rsidRDefault="00A56FA9" w:rsidP="00326F14">
            <w:pPr>
              <w:snapToGrid w:val="0"/>
              <w:rPr>
                <w:rFonts w:ascii="Arial" w:hAnsi="新細明體" w:cs="Arial"/>
                <w:sz w:val="20"/>
                <w:szCs w:val="20"/>
              </w:rPr>
            </w:pPr>
            <w:r w:rsidRPr="002A26AB">
              <w:rPr>
                <w:rFonts w:ascii="Arial" w:hAnsi="新細明體" w:cs="Arial" w:hint="eastAsia"/>
                <w:sz w:val="20"/>
                <w:szCs w:val="20"/>
              </w:rPr>
              <w:t>屏東縣滿州鄉坡地農村土地利用之研究</w:t>
            </w:r>
            <w:r w:rsidRPr="002A26AB">
              <w:rPr>
                <w:rFonts w:ascii="Arial" w:hAnsi="新細明體" w:cs="Arial" w:hint="eastAsia"/>
                <w:sz w:val="20"/>
                <w:szCs w:val="20"/>
              </w:rPr>
              <w:t xml:space="preserve"> </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69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蘇惠群</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現行土地稅制對農地利用之影響</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唐明瑜</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Pr>
                <w:rFonts w:ascii="Arial" w:hAnsi="新細明體" w:cs="Arial" w:hint="eastAsia"/>
                <w:sz w:val="20"/>
                <w:szCs w:val="20"/>
              </w:rPr>
              <w:t>取得公共設施用地引起損失之補償估價</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王順慶</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改進土地登記流程之研究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曾文龍</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台北市房地產價格變動之研究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莊玉雯</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房屋預售問題之研究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周萬順</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台灣地區非都市土地使用管制之研究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王俊卿</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現行土地登記作業電腦化之研究</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66</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71</w:t>
            </w:r>
          </w:p>
        </w:tc>
      </w:tr>
      <w:tr w:rsidR="00A56FA9" w:rsidRPr="00FD65FD" w:rsidTr="00326F14">
        <w:tc>
          <w:tcPr>
            <w:tcW w:w="851" w:type="dxa"/>
            <w:tcBorders>
              <w:top w:val="single" w:sz="18"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李儀坤</w:t>
            </w:r>
          </w:p>
        </w:tc>
        <w:tc>
          <w:tcPr>
            <w:tcW w:w="5103" w:type="dxa"/>
            <w:tcBorders>
              <w:top w:val="single" w:sz="18" w:space="0" w:color="auto"/>
              <w:bottom w:val="single" w:sz="6" w:space="0" w:color="auto"/>
            </w:tcBorders>
          </w:tcPr>
          <w:p w:rsidR="00A56FA9" w:rsidRPr="0070443D" w:rsidRDefault="00A56FA9" w:rsidP="00326F14">
            <w:pPr>
              <w:snapToGrid w:val="0"/>
              <w:rPr>
                <w:rFonts w:ascii="Arial" w:hAnsi="新細明體" w:cs="Arial"/>
                <w:sz w:val="20"/>
                <w:szCs w:val="20"/>
              </w:rPr>
            </w:pPr>
            <w:r w:rsidRPr="0070443D">
              <w:rPr>
                <w:rFonts w:ascii="Arial" w:hAnsi="新細明體" w:cs="Arial" w:hint="eastAsia"/>
                <w:sz w:val="20"/>
                <w:szCs w:val="20"/>
              </w:rPr>
              <w:t>中共土地改革之研究</w:t>
            </w:r>
            <w:r w:rsidRPr="0070443D">
              <w:rPr>
                <w:rFonts w:ascii="Arial" w:hAnsi="新細明體" w:cs="Arial" w:hint="eastAsia"/>
                <w:sz w:val="20"/>
                <w:szCs w:val="20"/>
              </w:rPr>
              <w:t xml:space="preserve"> </w:t>
            </w:r>
          </w:p>
        </w:tc>
        <w:tc>
          <w:tcPr>
            <w:tcW w:w="992" w:type="dxa"/>
            <w:tcBorders>
              <w:top w:val="single" w:sz="18"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64</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尤明錫</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簡化土地登記作業程序之研究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周玲琴</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改進我國農業普查資料整理方法之研究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陳慶梅</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台灣農村居住問題之研究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黃進雄</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由都市活動系統</w:t>
            </w:r>
            <w:proofErr w:type="gramStart"/>
            <w:r w:rsidRPr="00FD65FD">
              <w:rPr>
                <w:rFonts w:ascii="Arial" w:hAnsi="新細明體" w:cs="Arial"/>
                <w:sz w:val="20"/>
                <w:szCs w:val="20"/>
              </w:rPr>
              <w:t>研</w:t>
            </w:r>
            <w:proofErr w:type="gramEnd"/>
            <w:r w:rsidRPr="00FD65FD">
              <w:rPr>
                <w:rFonts w:ascii="Arial" w:hAnsi="新細明體" w:cs="Arial"/>
                <w:sz w:val="20"/>
                <w:szCs w:val="20"/>
              </w:rPr>
              <w:t>擬土地使用管制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許嘉贊</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現行土地稅制對市地利用的影響</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呂偉白</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發展觀光農業可行性之研究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辛玉蘭</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南</w:t>
            </w:r>
            <w:proofErr w:type="gramStart"/>
            <w:r w:rsidRPr="00FD65FD">
              <w:rPr>
                <w:rFonts w:ascii="Arial" w:hAnsi="新細明體" w:cs="Arial"/>
                <w:sz w:val="20"/>
                <w:szCs w:val="20"/>
              </w:rPr>
              <w:t>迴</w:t>
            </w:r>
            <w:proofErr w:type="gramEnd"/>
            <w:r w:rsidRPr="00FD65FD">
              <w:rPr>
                <w:rFonts w:ascii="Arial" w:hAnsi="新細明體" w:cs="Arial"/>
                <w:sz w:val="20"/>
                <w:szCs w:val="20"/>
              </w:rPr>
              <w:t>鐵路與台東縣資源開發利用</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洪寶川</w:t>
            </w:r>
          </w:p>
        </w:tc>
        <w:tc>
          <w:tcPr>
            <w:tcW w:w="5103" w:type="dxa"/>
            <w:tcBorders>
              <w:top w:val="single" w:sz="6" w:space="0" w:color="auto"/>
              <w:bottom w:val="single" w:sz="6" w:space="0" w:color="auto"/>
            </w:tcBorders>
          </w:tcPr>
          <w:p w:rsidR="00A56FA9" w:rsidRPr="002A26AB" w:rsidRDefault="00A56FA9" w:rsidP="00326F14">
            <w:pPr>
              <w:snapToGrid w:val="0"/>
              <w:rPr>
                <w:rFonts w:ascii="Arial" w:hAnsi="新細明體" w:cs="Arial"/>
                <w:sz w:val="20"/>
                <w:szCs w:val="20"/>
              </w:rPr>
            </w:pPr>
            <w:r w:rsidRPr="002A26AB">
              <w:rPr>
                <w:rFonts w:ascii="Arial" w:hAnsi="新細明體" w:cs="Arial" w:hint="eastAsia"/>
                <w:sz w:val="20"/>
                <w:szCs w:val="20"/>
              </w:rPr>
              <w:t>台灣農業發展與農村開發問題之研究</w:t>
            </w:r>
            <w:r w:rsidRPr="002A26AB">
              <w:rPr>
                <w:rFonts w:ascii="Arial" w:hAnsi="新細明體" w:cs="Arial" w:hint="eastAsia"/>
                <w:sz w:val="20"/>
                <w:szCs w:val="20"/>
              </w:rPr>
              <w:t xml:space="preserve"> </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67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李國雄</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台灣現行地價稅制之研究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林進益</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蘭陽地區水資源開發利用之研究</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64</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70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林燕山</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台北市興建國民住</w:t>
            </w:r>
            <w:r>
              <w:rPr>
                <w:rFonts w:ascii="Arial" w:hAnsi="新細明體" w:cs="Arial" w:hint="eastAsia"/>
                <w:sz w:val="20"/>
                <w:szCs w:val="20"/>
              </w:rPr>
              <w:t>宅</w:t>
            </w:r>
            <w:r w:rsidRPr="00FD65FD">
              <w:rPr>
                <w:rFonts w:ascii="Arial" w:hAnsi="新細明體" w:cs="Arial"/>
                <w:sz w:val="20"/>
                <w:szCs w:val="20"/>
              </w:rPr>
              <w:t>土地取得問題之研究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劉</w:t>
            </w:r>
            <w:proofErr w:type="gramStart"/>
            <w:r w:rsidRPr="00FD65FD">
              <w:rPr>
                <w:rFonts w:ascii="Arial" w:hAnsi="新細明體" w:cs="Arial"/>
                <w:sz w:val="20"/>
                <w:szCs w:val="20"/>
              </w:rPr>
              <w:t>籐</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台灣市地改良與資金配合問題之研究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陳郁芬</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都市平均地權實施績效之評估</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lastRenderedPageBreak/>
              <w:t>呂</w:t>
            </w:r>
            <w:proofErr w:type="gramEnd"/>
            <w:r w:rsidRPr="00FD65FD">
              <w:rPr>
                <w:rFonts w:ascii="Arial" w:hAnsi="新細明體" w:cs="Arial"/>
                <w:sz w:val="20"/>
                <w:szCs w:val="20"/>
              </w:rPr>
              <w:t>衛青</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發展權觀念在土地使用計劃上可行性之研究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蔡明棋</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限制農地轉用利弊之研究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張杏端</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設定地價控制點可行性之研究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吳永福</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土地發展權移轉與農地保持問題之研究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呂清榮</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國民住宅用地取得途徑之研究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張榮源</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台北市住宅租用問題之研究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陳清惠</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台灣公共設施保留地問題之研究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劉萃慧</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小農轉業問題之分析</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許金煜</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農地所有權移轉限制問題之研究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邱大展</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Pr>
                <w:rFonts w:ascii="Arial" w:hAnsi="新細明體" w:cs="Arial" w:hint="eastAsia"/>
                <w:sz w:val="20"/>
                <w:szCs w:val="20"/>
              </w:rPr>
              <w:t>以委託經營促進農地利用之研究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smartTag w:uri="urn:schemas-microsoft-com:office:smarttags" w:element="PersonName">
              <w:r w:rsidRPr="00FD65FD">
                <w:rPr>
                  <w:rFonts w:ascii="Arial" w:hAnsi="新細明體" w:cs="Arial"/>
                  <w:sz w:val="20"/>
                  <w:szCs w:val="20"/>
                </w:rPr>
                <w:t>顏愛靜</w:t>
              </w:r>
            </w:smartTag>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台灣都市地價指數編列方法之研究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69</w:t>
            </w:r>
          </w:p>
        </w:tc>
      </w:tr>
      <w:tr w:rsidR="00A56FA9" w:rsidRPr="00FD65FD" w:rsidTr="00326F14">
        <w:tc>
          <w:tcPr>
            <w:tcW w:w="851" w:type="dxa"/>
            <w:tcBorders>
              <w:top w:val="single" w:sz="18"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袁智樂</w:t>
            </w:r>
          </w:p>
        </w:tc>
        <w:tc>
          <w:tcPr>
            <w:tcW w:w="5103" w:type="dxa"/>
            <w:tcBorders>
              <w:top w:val="single" w:sz="18" w:space="0" w:color="auto"/>
              <w:bottom w:val="single" w:sz="6" w:space="0" w:color="auto"/>
            </w:tcBorders>
          </w:tcPr>
          <w:p w:rsidR="00A56FA9" w:rsidRPr="0070443D" w:rsidRDefault="00A56FA9" w:rsidP="00326F14">
            <w:pPr>
              <w:snapToGrid w:val="0"/>
              <w:rPr>
                <w:rFonts w:ascii="Arial" w:hAnsi="新細明體" w:cs="Arial"/>
                <w:sz w:val="20"/>
                <w:szCs w:val="20"/>
              </w:rPr>
            </w:pPr>
            <w:r w:rsidRPr="0070443D">
              <w:rPr>
                <w:rFonts w:ascii="Arial" w:hAnsi="新細明體" w:cs="Arial" w:hint="eastAsia"/>
                <w:sz w:val="20"/>
                <w:szCs w:val="20"/>
              </w:rPr>
              <w:t>台北市不動產市場之研究</w:t>
            </w:r>
            <w:r w:rsidRPr="0070443D">
              <w:rPr>
                <w:rFonts w:ascii="Arial" w:hAnsi="新細明體" w:cs="Arial" w:hint="eastAsia"/>
                <w:sz w:val="20"/>
                <w:szCs w:val="20"/>
              </w:rPr>
              <w:t xml:space="preserve"> </w:t>
            </w:r>
          </w:p>
        </w:tc>
        <w:tc>
          <w:tcPr>
            <w:tcW w:w="992" w:type="dxa"/>
            <w:tcBorders>
              <w:top w:val="single" w:sz="18"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64</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路昌禹</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規定地價之研究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姜其鴻</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台北市高樓使用型態之研究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鄭明安</w:t>
            </w:r>
          </w:p>
        </w:tc>
        <w:tc>
          <w:tcPr>
            <w:tcW w:w="5103" w:type="dxa"/>
            <w:tcBorders>
              <w:top w:val="single" w:sz="6" w:space="0" w:color="auto"/>
              <w:bottom w:val="single" w:sz="6" w:space="0" w:color="auto"/>
            </w:tcBorders>
          </w:tcPr>
          <w:p w:rsidR="00A56FA9" w:rsidRPr="0001788A" w:rsidRDefault="00A56FA9" w:rsidP="00326F14">
            <w:pPr>
              <w:snapToGrid w:val="0"/>
              <w:rPr>
                <w:rFonts w:ascii="Arial" w:hAnsi="新細明體" w:cs="Arial"/>
                <w:sz w:val="20"/>
                <w:szCs w:val="20"/>
              </w:rPr>
            </w:pPr>
            <w:r w:rsidRPr="0001788A">
              <w:rPr>
                <w:rFonts w:ascii="Arial" w:hAnsi="新細明體" w:cs="Arial" w:hint="eastAsia"/>
                <w:sz w:val="20"/>
                <w:szCs w:val="20"/>
              </w:rPr>
              <w:t>台灣實施市地重劃之效益分析</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65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董德波</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cs="Arial"/>
                <w:sz w:val="20"/>
                <w:szCs w:val="20"/>
              </w:rPr>
              <w:t>全面實施平均地權非都市土地規定地價之</w:t>
            </w:r>
            <w:proofErr w:type="gramStart"/>
            <w:r w:rsidRPr="00FD65FD">
              <w:rPr>
                <w:rFonts w:ascii="Arial" w:cs="Arial"/>
                <w:sz w:val="20"/>
                <w:szCs w:val="20"/>
              </w:rPr>
              <w:t>研究</w:t>
            </w:r>
            <w:r>
              <w:rPr>
                <w:rFonts w:ascii="Arial" w:hAnsi="Arial" w:cs="Arial" w:hint="eastAsia"/>
                <w:sz w:val="20"/>
                <w:szCs w:val="20"/>
              </w:rPr>
              <w:t>－</w:t>
            </w:r>
            <w:r w:rsidRPr="00FD65FD">
              <w:rPr>
                <w:rFonts w:ascii="Arial" w:cs="Arial"/>
                <w:sz w:val="20"/>
                <w:szCs w:val="20"/>
              </w:rPr>
              <w:t>以台北縣</w:t>
            </w:r>
            <w:proofErr w:type="gramEnd"/>
            <w:r w:rsidRPr="00FD65FD">
              <w:rPr>
                <w:rFonts w:ascii="Arial" w:cs="Arial"/>
                <w:sz w:val="20"/>
                <w:szCs w:val="20"/>
              </w:rPr>
              <w:t>為研究對象</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許元福</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臺灣不動產估價制度之研究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陳銓霖</w:t>
            </w:r>
          </w:p>
        </w:tc>
        <w:tc>
          <w:tcPr>
            <w:tcW w:w="5103" w:type="dxa"/>
            <w:tcBorders>
              <w:top w:val="single" w:sz="6" w:space="0" w:color="auto"/>
              <w:bottom w:val="single" w:sz="6" w:space="0" w:color="auto"/>
            </w:tcBorders>
          </w:tcPr>
          <w:p w:rsidR="00A56FA9" w:rsidRPr="002A26AB" w:rsidRDefault="00A56FA9" w:rsidP="00326F14">
            <w:pPr>
              <w:snapToGrid w:val="0"/>
              <w:rPr>
                <w:rFonts w:ascii="Arial" w:hAnsi="新細明體" w:cs="Arial"/>
                <w:sz w:val="20"/>
                <w:szCs w:val="20"/>
              </w:rPr>
            </w:pPr>
            <w:r w:rsidRPr="002A26AB">
              <w:rPr>
                <w:rFonts w:ascii="Arial" w:hAnsi="新細明體" w:cs="Arial" w:hint="eastAsia"/>
                <w:sz w:val="20"/>
                <w:szCs w:val="20"/>
              </w:rPr>
              <w:t>國民住宅</w:t>
            </w:r>
            <w:r>
              <w:rPr>
                <w:rFonts w:ascii="Arial" w:hAnsi="新細明體" w:cs="Arial" w:hint="eastAsia"/>
                <w:sz w:val="20"/>
                <w:szCs w:val="20"/>
              </w:rPr>
              <w:t>之</w:t>
            </w:r>
            <w:r w:rsidRPr="002A26AB">
              <w:rPr>
                <w:rFonts w:ascii="Arial" w:hAnsi="新細明體" w:cs="Arial" w:hint="eastAsia"/>
                <w:sz w:val="20"/>
                <w:szCs w:val="20"/>
              </w:rPr>
              <w:t>資金與土地問題之研究</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66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簡豐源</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區段徵收與新社區開發之研究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蔡尚正</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土地登記代理人制度之研究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陳錫禎</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cs="Arial"/>
                <w:sz w:val="20"/>
                <w:szCs w:val="20"/>
              </w:rPr>
              <w:t>臺灣農地規定地價對農地移轉及稅負之影響</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66</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68</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巫慶文</w:t>
            </w:r>
          </w:p>
        </w:tc>
        <w:tc>
          <w:tcPr>
            <w:tcW w:w="5103" w:type="dxa"/>
            <w:tcBorders>
              <w:top w:val="single" w:sz="18"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竹山工業區對附近土地利用影響之分析</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65</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洪再利</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台灣現行市地重劃問題之研究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67</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楊磐崇</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農業社區住宅用地重劃與住宅更新之研究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65</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67</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林思生</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竹山工業</w:t>
            </w:r>
            <w:r>
              <w:rPr>
                <w:rFonts w:ascii="Arial" w:hAnsi="新細明體" w:cs="Arial" w:hint="eastAsia"/>
                <w:sz w:val="20"/>
                <w:szCs w:val="20"/>
              </w:rPr>
              <w:t>區</w:t>
            </w:r>
            <w:r w:rsidRPr="00FD65FD">
              <w:rPr>
                <w:rFonts w:ascii="Arial" w:hAnsi="新細明體" w:cs="Arial"/>
                <w:sz w:val="20"/>
                <w:szCs w:val="20"/>
              </w:rPr>
              <w:t>對附近農業經營結構變動之研究</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65</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67</w:t>
            </w:r>
          </w:p>
        </w:tc>
      </w:tr>
      <w:tr w:rsidR="00A56FA9" w:rsidRPr="00FD65FD" w:rsidTr="00326F14">
        <w:tc>
          <w:tcPr>
            <w:tcW w:w="851" w:type="dxa"/>
            <w:tcBorders>
              <w:top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江啟勳</w:t>
            </w:r>
          </w:p>
        </w:tc>
        <w:tc>
          <w:tcPr>
            <w:tcW w:w="5103" w:type="dxa"/>
            <w:tcBorders>
              <w:top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屏東縣里港鄉鄉村綜合發展之研究</w:t>
            </w:r>
          </w:p>
        </w:tc>
        <w:tc>
          <w:tcPr>
            <w:tcW w:w="992" w:type="dxa"/>
            <w:tcBorders>
              <w:top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63</w:t>
            </w:r>
          </w:p>
        </w:tc>
        <w:tc>
          <w:tcPr>
            <w:tcW w:w="992" w:type="dxa"/>
            <w:tcBorders>
              <w:top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66</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羅義雄</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屏東縣非都市土地使用編定與管制之研究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63</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66</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新細明體" w:cs="Arial"/>
                <w:sz w:val="20"/>
                <w:szCs w:val="20"/>
              </w:rPr>
            </w:pPr>
            <w:r>
              <w:rPr>
                <w:rFonts w:ascii="Arial" w:hAnsi="新細明體" w:cs="Arial" w:hint="eastAsia"/>
                <w:sz w:val="20"/>
                <w:szCs w:val="20"/>
              </w:rPr>
              <w:t>黃榮峰</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新細明體" w:cs="Arial"/>
                <w:sz w:val="20"/>
                <w:szCs w:val="20"/>
              </w:rPr>
            </w:pPr>
            <w:r>
              <w:rPr>
                <w:rFonts w:ascii="Arial" w:hAnsi="新細明體" w:cs="Arial" w:hint="eastAsia"/>
                <w:sz w:val="20"/>
                <w:szCs w:val="20"/>
              </w:rPr>
              <w:t>台灣地區國民住宅未來發展途徑之研究</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63</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66</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吳萬順</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新店鎮土地使用管制研究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66</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吳明鴻</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土地登記與強制執行研究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66</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李博興</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農民對擴大農場規模及意願與方式之分析研究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66</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葉錦松</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台灣山坡地柑桔專業區之研究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66</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蕭輔導</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代耕與擴大農場規模關係之研究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64</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66</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蔡昭政</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彰化縣線西鄉社區發展之研究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63</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66</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黃榮長</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土地增值稅問題之研究</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62</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66</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吳昌明</w:t>
            </w:r>
          </w:p>
        </w:tc>
        <w:tc>
          <w:tcPr>
            <w:tcW w:w="5103" w:type="dxa"/>
            <w:tcBorders>
              <w:top w:val="single" w:sz="18"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大湖鄉人力利用與社會經濟發展關係之研究</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63</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張元旭</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我國地籍制度之研究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褚明典</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台灣地區現階段工業區開發之研究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李瑞倉</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台灣蔬菜專業區之研究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65</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謝吉欽</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不動產服務制度之研究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65</w:t>
            </w:r>
          </w:p>
        </w:tc>
      </w:tr>
      <w:tr w:rsidR="00A56FA9" w:rsidRPr="00FD65FD" w:rsidTr="00326F14">
        <w:tc>
          <w:tcPr>
            <w:tcW w:w="851" w:type="dxa"/>
            <w:tcBorders>
              <w:top w:val="single" w:sz="6" w:space="0" w:color="auto"/>
              <w:bottom w:val="single" w:sz="18" w:space="0" w:color="auto"/>
            </w:tcBorders>
          </w:tcPr>
          <w:p w:rsidR="00A56FA9" w:rsidRDefault="00A56FA9" w:rsidP="00326F14">
            <w:pPr>
              <w:snapToGrid w:val="0"/>
              <w:jc w:val="center"/>
              <w:rPr>
                <w:rFonts w:ascii="Arial" w:hAnsi="新細明體" w:cs="Arial"/>
                <w:sz w:val="20"/>
                <w:szCs w:val="20"/>
              </w:rPr>
            </w:pPr>
            <w:proofErr w:type="gramStart"/>
            <w:r>
              <w:rPr>
                <w:rFonts w:ascii="Arial" w:hAnsi="新細明體" w:cs="Arial" w:hint="eastAsia"/>
                <w:sz w:val="20"/>
                <w:szCs w:val="20"/>
              </w:rPr>
              <w:t>吳村</w:t>
            </w:r>
            <w:proofErr w:type="gramEnd"/>
          </w:p>
        </w:tc>
        <w:tc>
          <w:tcPr>
            <w:tcW w:w="5103" w:type="dxa"/>
            <w:tcBorders>
              <w:top w:val="single" w:sz="6" w:space="0" w:color="auto"/>
              <w:bottom w:val="single" w:sz="18" w:space="0" w:color="auto"/>
            </w:tcBorders>
          </w:tcPr>
          <w:p w:rsidR="00A56FA9" w:rsidRPr="0070443D" w:rsidRDefault="00A56FA9" w:rsidP="00326F14">
            <w:pPr>
              <w:snapToGrid w:val="0"/>
              <w:rPr>
                <w:rFonts w:ascii="Arial" w:hAnsi="新細明體" w:cs="Arial"/>
                <w:sz w:val="20"/>
                <w:szCs w:val="20"/>
              </w:rPr>
            </w:pPr>
            <w:r w:rsidRPr="0070443D">
              <w:rPr>
                <w:rFonts w:ascii="Arial" w:hAnsi="新細明體" w:cs="Arial" w:hint="eastAsia"/>
                <w:sz w:val="20"/>
                <w:szCs w:val="20"/>
              </w:rPr>
              <w:t>台北土地公告現值之研究</w:t>
            </w:r>
          </w:p>
        </w:tc>
        <w:tc>
          <w:tcPr>
            <w:tcW w:w="992" w:type="dxa"/>
            <w:tcBorders>
              <w:top w:val="single" w:sz="6" w:space="0" w:color="auto"/>
              <w:bottom w:val="single" w:sz="18"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62</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65</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周家興</w:t>
            </w:r>
          </w:p>
        </w:tc>
        <w:tc>
          <w:tcPr>
            <w:tcW w:w="5103" w:type="dxa"/>
            <w:tcBorders>
              <w:top w:val="single" w:sz="18"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南北高速公路交流道地區土地利用之研究</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62</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64</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lastRenderedPageBreak/>
              <w:t>黃榮村</w:t>
            </w:r>
          </w:p>
        </w:tc>
        <w:tc>
          <w:tcPr>
            <w:tcW w:w="5103" w:type="dxa"/>
            <w:tcBorders>
              <w:top w:val="single" w:sz="6" w:space="0" w:color="auto"/>
              <w:bottom w:val="single" w:sz="6" w:space="0" w:color="auto"/>
            </w:tcBorders>
          </w:tcPr>
          <w:p w:rsidR="00A56FA9" w:rsidRPr="0070443D" w:rsidRDefault="00A56FA9" w:rsidP="00326F14">
            <w:pPr>
              <w:snapToGrid w:val="0"/>
              <w:rPr>
                <w:rFonts w:ascii="Arial" w:hAnsi="新細明體" w:cs="Arial"/>
                <w:sz w:val="20"/>
                <w:szCs w:val="20"/>
              </w:rPr>
            </w:pPr>
            <w:r w:rsidRPr="0070443D">
              <w:rPr>
                <w:rFonts w:ascii="Arial" w:hAnsi="新細明體" w:cs="Arial" w:hint="eastAsia"/>
                <w:sz w:val="20"/>
                <w:szCs w:val="20"/>
              </w:rPr>
              <w:t>台灣地區土地使用編定之研究</w:t>
            </w:r>
            <w:r w:rsidRPr="0070443D">
              <w:rPr>
                <w:rFonts w:ascii="Arial" w:hAnsi="新細明體" w:cs="Arial" w:hint="eastAsia"/>
                <w:sz w:val="20"/>
                <w:szCs w:val="20"/>
              </w:rPr>
              <w:t xml:space="preserve"> </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62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邱</w:t>
            </w:r>
            <w:proofErr w:type="gramEnd"/>
            <w:r w:rsidRPr="00FD65FD">
              <w:rPr>
                <w:rFonts w:ascii="Arial" w:hAnsi="新細明體" w:cs="Arial"/>
                <w:sz w:val="20"/>
                <w:szCs w:val="20"/>
              </w:rPr>
              <w:t>遍</w:t>
            </w:r>
            <w:proofErr w:type="gramStart"/>
            <w:r w:rsidRPr="00FD65FD">
              <w:rPr>
                <w:rFonts w:ascii="Arial" w:hAnsi="新細明體" w:cs="Arial"/>
                <w:sz w:val="20"/>
                <w:szCs w:val="20"/>
              </w:rPr>
              <w:t>椒</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台灣農地廢耕問題之研究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64</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張文水</w:t>
            </w:r>
          </w:p>
        </w:tc>
        <w:tc>
          <w:tcPr>
            <w:tcW w:w="5103" w:type="dxa"/>
            <w:tcBorders>
              <w:top w:val="single" w:sz="6" w:space="0" w:color="auto"/>
              <w:bottom w:val="single" w:sz="6" w:space="0" w:color="auto"/>
            </w:tcBorders>
          </w:tcPr>
          <w:p w:rsidR="00A56FA9" w:rsidRPr="0070443D" w:rsidRDefault="00A56FA9" w:rsidP="00326F14">
            <w:pPr>
              <w:snapToGrid w:val="0"/>
              <w:rPr>
                <w:rFonts w:ascii="Arial" w:hAnsi="新細明體" w:cs="Arial"/>
                <w:sz w:val="20"/>
                <w:szCs w:val="20"/>
              </w:rPr>
            </w:pPr>
            <w:r w:rsidRPr="0070443D">
              <w:rPr>
                <w:rFonts w:ascii="Arial" w:hAnsi="新細明體" w:cs="Arial" w:hint="eastAsia"/>
                <w:sz w:val="20"/>
                <w:szCs w:val="20"/>
              </w:rPr>
              <w:t>改進台灣農場經營面積之研究</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62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紀聰吉</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農村工業區編定與開發之研究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64</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柯博義</w:t>
            </w:r>
          </w:p>
        </w:tc>
        <w:tc>
          <w:tcPr>
            <w:tcW w:w="5103" w:type="dxa"/>
            <w:tcBorders>
              <w:top w:val="single" w:sz="6" w:space="0" w:color="auto"/>
              <w:bottom w:val="single" w:sz="6" w:space="0" w:color="auto"/>
            </w:tcBorders>
          </w:tcPr>
          <w:p w:rsidR="00A56FA9" w:rsidRPr="0070443D" w:rsidRDefault="00A56FA9" w:rsidP="00326F14">
            <w:pPr>
              <w:snapToGrid w:val="0"/>
              <w:rPr>
                <w:rFonts w:ascii="Arial" w:hAnsi="新細明體" w:cs="Arial"/>
                <w:sz w:val="20"/>
                <w:szCs w:val="20"/>
              </w:rPr>
            </w:pPr>
            <w:r w:rsidRPr="0070443D">
              <w:rPr>
                <w:rFonts w:ascii="Arial" w:hAnsi="新細明體" w:cs="Arial" w:hint="eastAsia"/>
                <w:sz w:val="20"/>
                <w:szCs w:val="20"/>
              </w:rPr>
              <w:t>台北市規定地價與估價方法改進之研究</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62</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曾秋木</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新發展地區土地投機問題之研究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謝福來</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台灣土地登記業務簡化問題之研究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64</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楊祖憲</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土地行政機關組織改進之研究</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60</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64</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紀偉</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台灣土地銀行推行土地金融業務之研究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63</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陳麗紅</w:t>
            </w:r>
          </w:p>
        </w:tc>
        <w:tc>
          <w:tcPr>
            <w:tcW w:w="5103" w:type="dxa"/>
            <w:tcBorders>
              <w:top w:val="single" w:sz="6" w:space="0" w:color="auto"/>
              <w:bottom w:val="single" w:sz="6" w:space="0" w:color="auto"/>
            </w:tcBorders>
          </w:tcPr>
          <w:p w:rsidR="00A56FA9" w:rsidRPr="0070443D" w:rsidRDefault="00A56FA9" w:rsidP="00326F14">
            <w:pPr>
              <w:snapToGrid w:val="0"/>
              <w:rPr>
                <w:rFonts w:ascii="Arial" w:hAnsi="新細明體" w:cs="Arial"/>
                <w:sz w:val="20"/>
                <w:szCs w:val="20"/>
              </w:rPr>
            </w:pPr>
            <w:r w:rsidRPr="0070443D">
              <w:rPr>
                <w:rFonts w:ascii="Arial" w:hAnsi="新細明體" w:cs="Arial" w:hint="eastAsia"/>
                <w:sz w:val="20"/>
                <w:szCs w:val="20"/>
              </w:rPr>
              <w:t>農地變更使用之研究</w:t>
            </w:r>
            <w:r w:rsidRPr="0070443D">
              <w:rPr>
                <w:rFonts w:ascii="Arial" w:hAnsi="新細明體" w:cs="Arial" w:hint="eastAsia"/>
                <w:sz w:val="20"/>
                <w:szCs w:val="20"/>
              </w:rPr>
              <w:t xml:space="preserve"> </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61</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63</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楊慶生</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我國都市計畫法之研究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63</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陳金錱</w:t>
            </w:r>
          </w:p>
        </w:tc>
        <w:tc>
          <w:tcPr>
            <w:tcW w:w="5103" w:type="dxa"/>
            <w:tcBorders>
              <w:top w:val="single" w:sz="6" w:space="0" w:color="auto"/>
              <w:bottom w:val="single" w:sz="6" w:space="0" w:color="auto"/>
            </w:tcBorders>
          </w:tcPr>
          <w:p w:rsidR="00A56FA9" w:rsidRPr="00DF7267" w:rsidRDefault="00A56FA9" w:rsidP="00326F14">
            <w:pPr>
              <w:snapToGrid w:val="0"/>
              <w:rPr>
                <w:rFonts w:ascii="Arial" w:hAnsi="新細明體" w:cs="Arial"/>
                <w:sz w:val="20"/>
                <w:szCs w:val="20"/>
              </w:rPr>
            </w:pPr>
            <w:r w:rsidRPr="00DF7267">
              <w:rPr>
                <w:rFonts w:ascii="Arial" w:hAnsi="新細明體" w:cs="Arial" w:hint="eastAsia"/>
                <w:sz w:val="20"/>
                <w:szCs w:val="20"/>
              </w:rPr>
              <w:t>不動產抵押貸款之研究</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59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63</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陳櫻鶯</w:t>
            </w:r>
          </w:p>
        </w:tc>
        <w:tc>
          <w:tcPr>
            <w:tcW w:w="5103" w:type="dxa"/>
            <w:tcBorders>
              <w:top w:val="single" w:sz="6" w:space="0" w:color="auto"/>
              <w:bottom w:val="single" w:sz="6" w:space="0" w:color="auto"/>
            </w:tcBorders>
          </w:tcPr>
          <w:p w:rsidR="00A56FA9" w:rsidRPr="008C3A4B" w:rsidRDefault="00A56FA9" w:rsidP="00326F14">
            <w:pPr>
              <w:snapToGrid w:val="0"/>
              <w:rPr>
                <w:rFonts w:ascii="Arial" w:hAnsi="新細明體" w:cs="Arial"/>
                <w:sz w:val="20"/>
                <w:szCs w:val="20"/>
              </w:rPr>
            </w:pPr>
            <w:r w:rsidRPr="008C3A4B">
              <w:rPr>
                <w:rFonts w:ascii="Arial" w:hAnsi="新細明體" w:cs="Arial" w:hint="eastAsia"/>
                <w:sz w:val="20"/>
                <w:szCs w:val="20"/>
              </w:rPr>
              <w:t>台灣建築改良物登記之研究</w:t>
            </w:r>
            <w:r w:rsidRPr="008C3A4B">
              <w:rPr>
                <w:rFonts w:ascii="Arial" w:hAnsi="新細明體" w:cs="Arial" w:hint="eastAsia"/>
                <w:sz w:val="20"/>
                <w:szCs w:val="20"/>
              </w:rPr>
              <w:t xml:space="preserve"> </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60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63</w:t>
            </w:r>
          </w:p>
        </w:tc>
      </w:tr>
      <w:tr w:rsidR="00A56FA9" w:rsidRPr="00FD65FD" w:rsidTr="00326F14">
        <w:tc>
          <w:tcPr>
            <w:tcW w:w="851" w:type="dxa"/>
            <w:tcBorders>
              <w:top w:val="single" w:sz="6" w:space="0" w:color="auto"/>
              <w:bottom w:val="single" w:sz="18"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林竹山</w:t>
            </w:r>
          </w:p>
        </w:tc>
        <w:tc>
          <w:tcPr>
            <w:tcW w:w="5103" w:type="dxa"/>
            <w:tcBorders>
              <w:top w:val="single" w:sz="6" w:space="0" w:color="auto"/>
              <w:bottom w:val="single" w:sz="18" w:space="0" w:color="auto"/>
            </w:tcBorders>
          </w:tcPr>
          <w:p w:rsidR="00A56FA9" w:rsidRPr="00C637CE" w:rsidRDefault="00A56FA9" w:rsidP="00326F14">
            <w:pPr>
              <w:snapToGrid w:val="0"/>
              <w:rPr>
                <w:rFonts w:ascii="Arial" w:hAnsi="新細明體" w:cs="Arial"/>
                <w:sz w:val="20"/>
                <w:szCs w:val="20"/>
              </w:rPr>
            </w:pPr>
            <w:r w:rsidRPr="00C637CE">
              <w:rPr>
                <w:rFonts w:ascii="Arial" w:hAnsi="新細明體" w:cs="Arial" w:hint="eastAsia"/>
                <w:sz w:val="20"/>
                <w:szCs w:val="20"/>
              </w:rPr>
              <w:t>如何運用農會組織以推行農業現代化之研究</w:t>
            </w:r>
          </w:p>
        </w:tc>
        <w:tc>
          <w:tcPr>
            <w:tcW w:w="992" w:type="dxa"/>
            <w:tcBorders>
              <w:top w:val="single" w:sz="6" w:space="0" w:color="auto"/>
              <w:bottom w:val="single" w:sz="18"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60</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63</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張錦榮</w:t>
            </w:r>
          </w:p>
        </w:tc>
        <w:tc>
          <w:tcPr>
            <w:tcW w:w="5103" w:type="dxa"/>
            <w:tcBorders>
              <w:top w:val="single" w:sz="18"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臺北市公園綠地之研究</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60</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62</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張芬芬</w:t>
            </w:r>
          </w:p>
        </w:tc>
        <w:tc>
          <w:tcPr>
            <w:tcW w:w="5103" w:type="dxa"/>
            <w:tcBorders>
              <w:top w:val="single" w:sz="6" w:space="0" w:color="auto"/>
              <w:bottom w:val="single" w:sz="6" w:space="0" w:color="auto"/>
            </w:tcBorders>
          </w:tcPr>
          <w:p w:rsidR="00A56FA9" w:rsidRPr="006511F9" w:rsidRDefault="00A56FA9" w:rsidP="00326F14">
            <w:pPr>
              <w:snapToGrid w:val="0"/>
              <w:rPr>
                <w:rFonts w:ascii="Arial" w:hAnsi="新細明體" w:cs="Arial"/>
                <w:sz w:val="20"/>
                <w:szCs w:val="20"/>
              </w:rPr>
            </w:pPr>
            <w:r w:rsidRPr="006511F9">
              <w:rPr>
                <w:rFonts w:ascii="Arial" w:hAnsi="新細明體" w:cs="Arial" w:hint="eastAsia"/>
                <w:sz w:val="20"/>
                <w:szCs w:val="20"/>
              </w:rPr>
              <w:t>改善雲林沿海地區農業經營方法之研究</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60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林祖郁</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工程受益費之理論與實務</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62</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陳銘福</w:t>
            </w:r>
          </w:p>
        </w:tc>
        <w:tc>
          <w:tcPr>
            <w:tcW w:w="5103" w:type="dxa"/>
            <w:tcBorders>
              <w:top w:val="single" w:sz="6" w:space="0" w:color="auto"/>
              <w:bottom w:val="single" w:sz="6" w:space="0" w:color="auto"/>
            </w:tcBorders>
          </w:tcPr>
          <w:p w:rsidR="00A56FA9" w:rsidRPr="00C637CE" w:rsidRDefault="00A56FA9" w:rsidP="00326F14">
            <w:pPr>
              <w:snapToGrid w:val="0"/>
              <w:rPr>
                <w:rFonts w:ascii="Arial" w:hAnsi="新細明體" w:cs="Arial"/>
                <w:sz w:val="20"/>
                <w:szCs w:val="20"/>
              </w:rPr>
            </w:pPr>
            <w:r w:rsidRPr="00C637CE">
              <w:rPr>
                <w:rFonts w:ascii="Arial" w:hAnsi="新細明體" w:cs="Arial" w:hint="eastAsia"/>
                <w:sz w:val="20"/>
                <w:szCs w:val="20"/>
              </w:rPr>
              <w:t>台灣農業機械與農村經濟建設之研究</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60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阮劍平</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高雄加工出口區之研究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60</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吳富源</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台北市規定地價之研究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62</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顏國雄</w:t>
            </w:r>
          </w:p>
        </w:tc>
        <w:tc>
          <w:tcPr>
            <w:tcW w:w="5103" w:type="dxa"/>
            <w:tcBorders>
              <w:top w:val="single" w:sz="6" w:space="0" w:color="auto"/>
              <w:bottom w:val="single" w:sz="6" w:space="0" w:color="auto"/>
            </w:tcBorders>
          </w:tcPr>
          <w:p w:rsidR="00A56FA9" w:rsidRPr="008C3A4B" w:rsidRDefault="00A56FA9" w:rsidP="00326F14">
            <w:pPr>
              <w:snapToGrid w:val="0"/>
              <w:rPr>
                <w:rFonts w:ascii="Arial" w:hAnsi="新細明體" w:cs="Arial"/>
                <w:sz w:val="20"/>
                <w:szCs w:val="20"/>
              </w:rPr>
            </w:pPr>
            <w:r w:rsidRPr="008C3A4B">
              <w:rPr>
                <w:rFonts w:ascii="Arial" w:hAnsi="新細明體" w:cs="Arial" w:hint="eastAsia"/>
                <w:sz w:val="20"/>
                <w:szCs w:val="20"/>
              </w:rPr>
              <w:t>台灣當前市地重劃問題</w:t>
            </w:r>
            <w:r w:rsidRPr="008C3A4B">
              <w:rPr>
                <w:rFonts w:ascii="Arial" w:hAnsi="新細明體" w:cs="Arial" w:hint="eastAsia"/>
                <w:sz w:val="20"/>
                <w:szCs w:val="20"/>
              </w:rPr>
              <w:t xml:space="preserve"> </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59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62</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陳山森</w:t>
            </w:r>
          </w:p>
        </w:tc>
        <w:tc>
          <w:tcPr>
            <w:tcW w:w="5103" w:type="dxa"/>
            <w:tcBorders>
              <w:top w:val="single" w:sz="6" w:space="0" w:color="auto"/>
              <w:bottom w:val="single" w:sz="6" w:space="0" w:color="auto"/>
            </w:tcBorders>
          </w:tcPr>
          <w:p w:rsidR="00A56FA9" w:rsidRPr="008C3A4B" w:rsidRDefault="00A56FA9" w:rsidP="00326F14">
            <w:pPr>
              <w:snapToGrid w:val="0"/>
              <w:rPr>
                <w:rFonts w:ascii="Arial" w:hAnsi="新細明體" w:cs="Arial"/>
                <w:sz w:val="20"/>
                <w:szCs w:val="20"/>
              </w:rPr>
            </w:pPr>
            <w:r w:rsidRPr="008C3A4B">
              <w:rPr>
                <w:rFonts w:ascii="Arial" w:hAnsi="新細明體" w:cs="Arial" w:hint="eastAsia"/>
                <w:sz w:val="20"/>
                <w:szCs w:val="20"/>
              </w:rPr>
              <w:t>台灣農家所得偏低之研究</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59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王瑞棟</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臺灣未登記土地清理之研究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62</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周順福</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臺灣省農地重劃之研討</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58</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62</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張軍堂</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台灣觀光資源開發之研究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陳統民</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石門水庫開發利用之研究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61</w:t>
            </w:r>
          </w:p>
        </w:tc>
      </w:tr>
      <w:tr w:rsidR="00A56FA9" w:rsidRPr="00FD65FD" w:rsidTr="00326F14">
        <w:tc>
          <w:tcPr>
            <w:tcW w:w="851" w:type="dxa"/>
            <w:tcBorders>
              <w:top w:val="single" w:sz="6" w:space="0" w:color="auto"/>
              <w:bottom w:val="single" w:sz="6" w:space="0" w:color="auto"/>
            </w:tcBorders>
          </w:tcPr>
          <w:p w:rsidR="00A56FA9" w:rsidRDefault="00A56FA9" w:rsidP="00326F14">
            <w:pPr>
              <w:snapToGrid w:val="0"/>
              <w:jc w:val="center"/>
              <w:rPr>
                <w:rFonts w:ascii="Arial" w:hAnsi="新細明體" w:cs="Arial"/>
                <w:sz w:val="20"/>
                <w:szCs w:val="20"/>
              </w:rPr>
            </w:pPr>
            <w:r>
              <w:rPr>
                <w:rFonts w:ascii="Arial" w:hAnsi="新細明體" w:cs="Arial" w:hint="eastAsia"/>
                <w:sz w:val="20"/>
                <w:szCs w:val="20"/>
              </w:rPr>
              <w:t>黃志偉</w:t>
            </w:r>
          </w:p>
        </w:tc>
        <w:tc>
          <w:tcPr>
            <w:tcW w:w="5103" w:type="dxa"/>
            <w:tcBorders>
              <w:top w:val="single" w:sz="6" w:space="0" w:color="auto"/>
              <w:bottom w:val="single" w:sz="6" w:space="0" w:color="auto"/>
            </w:tcBorders>
          </w:tcPr>
          <w:p w:rsidR="00A56FA9" w:rsidRPr="008C3A4B" w:rsidRDefault="00A56FA9" w:rsidP="00326F14">
            <w:pPr>
              <w:snapToGrid w:val="0"/>
              <w:rPr>
                <w:rFonts w:ascii="Arial" w:hAnsi="新細明體" w:cs="Arial"/>
                <w:sz w:val="20"/>
                <w:szCs w:val="20"/>
              </w:rPr>
            </w:pPr>
            <w:r w:rsidRPr="008C3A4B">
              <w:rPr>
                <w:rFonts w:ascii="Arial" w:hAnsi="新細明體" w:cs="Arial" w:hint="eastAsia"/>
                <w:sz w:val="20"/>
                <w:szCs w:val="20"/>
              </w:rPr>
              <w:t>台灣都市計劃公共設施保留地之研究</w:t>
            </w:r>
            <w:r w:rsidRPr="008C3A4B">
              <w:rPr>
                <w:rFonts w:ascii="Arial" w:hAnsi="新細明體" w:cs="Arial" w:hint="eastAsia"/>
                <w:sz w:val="20"/>
                <w:szCs w:val="20"/>
              </w:rPr>
              <w:t xml:space="preserve"> </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59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林肇家</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cs="Arial"/>
                <w:sz w:val="20"/>
                <w:szCs w:val="20"/>
              </w:rPr>
              <w:t>台北市空地課稅之研究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59</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涂義光</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土地徵收之比較研究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新細明體" w:cs="Arial"/>
                <w:sz w:val="20"/>
                <w:szCs w:val="20"/>
              </w:rPr>
            </w:pPr>
            <w:r>
              <w:rPr>
                <w:rFonts w:ascii="Arial" w:hAnsi="新細明體" w:cs="Arial" w:hint="eastAsia"/>
                <w:sz w:val="20"/>
                <w:szCs w:val="20"/>
              </w:rPr>
              <w:t>陳國棟</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新細明體" w:cs="Arial"/>
                <w:sz w:val="20"/>
                <w:szCs w:val="20"/>
              </w:rPr>
            </w:pPr>
            <w:r>
              <w:rPr>
                <w:rFonts w:ascii="Arial" w:hAnsi="新細明體" w:cs="Arial" w:hint="eastAsia"/>
                <w:sz w:val="20"/>
                <w:szCs w:val="20"/>
              </w:rPr>
              <w:t>新竹縣地權異動調查之研究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58</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61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吳火</w:t>
            </w:r>
            <w:proofErr w:type="gramStart"/>
            <w:r w:rsidRPr="00FD65FD">
              <w:rPr>
                <w:rFonts w:ascii="Arial" w:hAnsi="新細明體" w:cs="Arial"/>
                <w:sz w:val="20"/>
                <w:szCs w:val="20"/>
              </w:rPr>
              <w:t>焜</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台灣公有土地管理之研究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張泰煌</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台北市土地使用現況調查研究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胡寬性</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臺灣地區土地債券發行情形之研究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61</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李育</w:t>
            </w:r>
            <w:r>
              <w:rPr>
                <w:rFonts w:ascii="Arial" w:hAnsi="新細明體" w:cs="Arial" w:hint="eastAsia"/>
                <w:sz w:val="20"/>
                <w:szCs w:val="20"/>
              </w:rPr>
              <w:t>志</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台灣農貸之分析</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61</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新細明體" w:cs="Arial"/>
                <w:sz w:val="20"/>
                <w:szCs w:val="20"/>
              </w:rPr>
            </w:pPr>
            <w:r>
              <w:rPr>
                <w:rFonts w:ascii="Arial" w:hAnsi="新細明體" w:cs="Arial" w:hint="eastAsia"/>
                <w:sz w:val="20"/>
                <w:szCs w:val="20"/>
              </w:rPr>
              <w:t>吳家昌</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新細明體" w:cs="Arial"/>
                <w:sz w:val="20"/>
                <w:szCs w:val="20"/>
              </w:rPr>
            </w:pPr>
            <w:r>
              <w:rPr>
                <w:rFonts w:ascii="Arial" w:hAnsi="新細明體" w:cs="Arial" w:hint="eastAsia"/>
                <w:sz w:val="20"/>
                <w:szCs w:val="20"/>
              </w:rPr>
              <w:t>光復大陸後應</w:t>
            </w:r>
            <w:proofErr w:type="gramStart"/>
            <w:r>
              <w:rPr>
                <w:rFonts w:ascii="Arial" w:hAnsi="新細明體" w:cs="Arial" w:hint="eastAsia"/>
                <w:sz w:val="20"/>
                <w:szCs w:val="20"/>
              </w:rPr>
              <w:t>採</w:t>
            </w:r>
            <w:proofErr w:type="gramEnd"/>
            <w:r>
              <w:rPr>
                <w:rFonts w:ascii="Arial" w:hAnsi="新細明體" w:cs="Arial" w:hint="eastAsia"/>
                <w:sz w:val="20"/>
                <w:szCs w:val="20"/>
              </w:rPr>
              <w:t>農地政策之研究</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58</w:t>
            </w:r>
          </w:p>
        </w:tc>
        <w:tc>
          <w:tcPr>
            <w:tcW w:w="992" w:type="dxa"/>
            <w:tcBorders>
              <w:top w:val="single" w:sz="6" w:space="0" w:color="auto"/>
              <w:bottom w:val="single" w:sz="18"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61</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吳福榮</w:t>
            </w:r>
          </w:p>
        </w:tc>
        <w:tc>
          <w:tcPr>
            <w:tcW w:w="5103" w:type="dxa"/>
            <w:tcBorders>
              <w:top w:val="single" w:sz="18"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台灣舉辦農業保險之研究</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58</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蔡正治</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臺北市課征土地增值稅之研究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新細明體" w:cs="Arial"/>
                <w:sz w:val="20"/>
                <w:szCs w:val="20"/>
              </w:rPr>
            </w:pPr>
            <w:r>
              <w:rPr>
                <w:rFonts w:ascii="Arial" w:hAnsi="新細明體" w:cs="Arial" w:hint="eastAsia"/>
                <w:sz w:val="20"/>
                <w:szCs w:val="20"/>
              </w:rPr>
              <w:t>邱孟島</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新細明體" w:cs="Arial"/>
                <w:sz w:val="20"/>
                <w:szCs w:val="20"/>
              </w:rPr>
            </w:pPr>
            <w:r>
              <w:rPr>
                <w:rFonts w:ascii="Arial" w:hAnsi="新細明體" w:cs="Arial" w:hint="eastAsia"/>
                <w:sz w:val="20"/>
                <w:szCs w:val="20"/>
              </w:rPr>
              <w:t>東台縱谷土地利用之研究</w:t>
            </w:r>
          </w:p>
        </w:tc>
        <w:tc>
          <w:tcPr>
            <w:tcW w:w="992" w:type="dxa"/>
            <w:tcBorders>
              <w:top w:val="single" w:sz="6" w:space="0" w:color="auto"/>
              <w:bottom w:val="single" w:sz="6" w:space="0" w:color="auto"/>
            </w:tcBorders>
          </w:tcPr>
          <w:p w:rsidR="00A56FA9" w:rsidRPr="007A5903" w:rsidRDefault="00A56FA9" w:rsidP="00326F14">
            <w:pPr>
              <w:snapToGrid w:val="0"/>
              <w:jc w:val="center"/>
              <w:rPr>
                <w:rFonts w:ascii="Arial" w:hAnsi="Arial" w:cs="Arial"/>
                <w:sz w:val="20"/>
                <w:szCs w:val="20"/>
              </w:rPr>
            </w:pPr>
            <w:r>
              <w:rPr>
                <w:rFonts w:ascii="Arial" w:hAnsi="Arial" w:cs="Arial" w:hint="eastAsia"/>
                <w:sz w:val="20"/>
                <w:szCs w:val="20"/>
              </w:rPr>
              <w:t>58</w:t>
            </w:r>
          </w:p>
        </w:tc>
        <w:tc>
          <w:tcPr>
            <w:tcW w:w="992" w:type="dxa"/>
            <w:tcBorders>
              <w:top w:val="single" w:sz="6" w:space="0" w:color="auto"/>
              <w:bottom w:val="single" w:sz="6"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60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鄭天章</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台灣海埔地開發之研究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張樂群</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台灣農業共同經營之研究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58</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梁芳男</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臺灣省農村社區建設之研究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proofErr w:type="gramStart"/>
            <w:r w:rsidRPr="00FD65FD">
              <w:rPr>
                <w:rFonts w:ascii="Arial" w:hAnsi="新細明體" w:cs="Arial"/>
                <w:sz w:val="20"/>
                <w:szCs w:val="20"/>
              </w:rPr>
              <w:t>單光義</w:t>
            </w:r>
            <w:proofErr w:type="gramEnd"/>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台灣田賦改課地價稅之研究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劉金標</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台灣土地權利變更登記之研討</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60</w:t>
            </w:r>
          </w:p>
        </w:tc>
      </w:tr>
      <w:tr w:rsidR="00A56FA9" w:rsidRPr="00FD65FD" w:rsidTr="00326F14">
        <w:tc>
          <w:tcPr>
            <w:tcW w:w="851"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lastRenderedPageBreak/>
              <w:t>許松</w:t>
            </w:r>
          </w:p>
        </w:tc>
        <w:tc>
          <w:tcPr>
            <w:tcW w:w="5103" w:type="dxa"/>
            <w:tcBorders>
              <w:top w:val="single" w:sz="6"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台灣住宅問題之研究</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57</w:t>
            </w:r>
          </w:p>
        </w:tc>
        <w:tc>
          <w:tcPr>
            <w:tcW w:w="992" w:type="dxa"/>
            <w:tcBorders>
              <w:top w:val="single" w:sz="6"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60</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新細明體" w:cs="Arial"/>
                <w:sz w:val="20"/>
                <w:szCs w:val="20"/>
              </w:rPr>
            </w:pPr>
            <w:smartTag w:uri="urn:schemas-microsoft-com:office:smarttags" w:element="PersonName">
              <w:r>
                <w:rPr>
                  <w:rFonts w:ascii="Arial" w:hAnsi="新細明體" w:cs="Arial" w:hint="eastAsia"/>
                  <w:sz w:val="20"/>
                  <w:szCs w:val="20"/>
                </w:rPr>
                <w:t>黃正義</w:t>
              </w:r>
            </w:smartTag>
          </w:p>
        </w:tc>
        <w:tc>
          <w:tcPr>
            <w:tcW w:w="5103" w:type="dxa"/>
            <w:tcBorders>
              <w:top w:val="single" w:sz="6" w:space="0" w:color="auto"/>
              <w:bottom w:val="single" w:sz="18" w:space="0" w:color="auto"/>
            </w:tcBorders>
          </w:tcPr>
          <w:p w:rsidR="00A56FA9" w:rsidRPr="00296F94" w:rsidRDefault="00A56FA9" w:rsidP="00326F14">
            <w:pPr>
              <w:snapToGrid w:val="0"/>
              <w:rPr>
                <w:rFonts w:ascii="Arial" w:hAnsi="新細明體" w:cs="Arial"/>
                <w:sz w:val="20"/>
                <w:szCs w:val="20"/>
              </w:rPr>
            </w:pPr>
            <w:r w:rsidRPr="00296F94">
              <w:rPr>
                <w:rFonts w:ascii="Arial" w:hAnsi="新細明體" w:cs="Arial" w:hint="eastAsia"/>
                <w:sz w:val="20"/>
                <w:szCs w:val="20"/>
              </w:rPr>
              <w:t>台北市社區建設之研究</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57</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60</w:t>
            </w:r>
          </w:p>
        </w:tc>
      </w:tr>
      <w:tr w:rsidR="00A56FA9" w:rsidRPr="00FD65FD" w:rsidTr="00326F14">
        <w:tc>
          <w:tcPr>
            <w:tcW w:w="851"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sidRPr="00FD65FD">
              <w:rPr>
                <w:rFonts w:ascii="Arial" w:hAnsi="新細明體" w:cs="Arial"/>
                <w:sz w:val="20"/>
                <w:szCs w:val="20"/>
              </w:rPr>
              <w:t>宋清泉</w:t>
            </w:r>
          </w:p>
        </w:tc>
        <w:tc>
          <w:tcPr>
            <w:tcW w:w="5103" w:type="dxa"/>
            <w:tcBorders>
              <w:top w:val="single" w:sz="18" w:space="0" w:color="auto"/>
              <w:bottom w:val="single" w:sz="6" w:space="0" w:color="auto"/>
            </w:tcBorders>
          </w:tcPr>
          <w:p w:rsidR="00A56FA9" w:rsidRPr="00FD65FD" w:rsidRDefault="00A56FA9" w:rsidP="00326F14">
            <w:pPr>
              <w:snapToGrid w:val="0"/>
              <w:rPr>
                <w:rFonts w:ascii="Arial" w:hAnsi="Arial" w:cs="Arial"/>
                <w:sz w:val="20"/>
                <w:szCs w:val="20"/>
              </w:rPr>
            </w:pPr>
            <w:r w:rsidRPr="00FD65FD">
              <w:rPr>
                <w:rFonts w:ascii="Arial" w:hAnsi="新細明體" w:cs="Arial"/>
                <w:sz w:val="20"/>
                <w:szCs w:val="20"/>
              </w:rPr>
              <w:t>臺灣工業用地之分析研究</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57</w:t>
            </w:r>
          </w:p>
        </w:tc>
        <w:tc>
          <w:tcPr>
            <w:tcW w:w="992" w:type="dxa"/>
            <w:tcBorders>
              <w:top w:val="single" w:sz="18" w:space="0" w:color="auto"/>
              <w:bottom w:val="single" w:sz="6"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59</w:t>
            </w:r>
          </w:p>
        </w:tc>
      </w:tr>
      <w:tr w:rsidR="00A56FA9" w:rsidRPr="00FD65FD" w:rsidTr="00326F14">
        <w:tc>
          <w:tcPr>
            <w:tcW w:w="851" w:type="dxa"/>
            <w:tcBorders>
              <w:top w:val="single" w:sz="6" w:space="0" w:color="auto"/>
              <w:bottom w:val="single" w:sz="18" w:space="0" w:color="auto"/>
            </w:tcBorders>
          </w:tcPr>
          <w:p w:rsidR="00A56FA9" w:rsidRPr="00FD65FD" w:rsidRDefault="00A56FA9" w:rsidP="00326F14">
            <w:pPr>
              <w:snapToGrid w:val="0"/>
              <w:jc w:val="center"/>
              <w:rPr>
                <w:rFonts w:ascii="Arial" w:hAnsi="新細明體" w:cs="Arial"/>
                <w:sz w:val="20"/>
                <w:szCs w:val="20"/>
              </w:rPr>
            </w:pPr>
            <w:r>
              <w:rPr>
                <w:rFonts w:ascii="Arial" w:hAnsi="新細明體" w:cs="Arial" w:hint="eastAsia"/>
                <w:sz w:val="20"/>
                <w:szCs w:val="20"/>
              </w:rPr>
              <w:t>柯文雄</w:t>
            </w:r>
          </w:p>
        </w:tc>
        <w:tc>
          <w:tcPr>
            <w:tcW w:w="5103" w:type="dxa"/>
            <w:tcBorders>
              <w:top w:val="single" w:sz="6" w:space="0" w:color="auto"/>
              <w:bottom w:val="single" w:sz="18" w:space="0" w:color="auto"/>
            </w:tcBorders>
          </w:tcPr>
          <w:p w:rsidR="00A56FA9" w:rsidRPr="00FD65FD" w:rsidRDefault="00A56FA9" w:rsidP="00326F14">
            <w:pPr>
              <w:snapToGrid w:val="0"/>
              <w:rPr>
                <w:rFonts w:ascii="Arial" w:hAnsi="新細明體" w:cs="Arial"/>
                <w:sz w:val="20"/>
                <w:szCs w:val="20"/>
              </w:rPr>
            </w:pPr>
            <w:r>
              <w:rPr>
                <w:rFonts w:ascii="Arial" w:hAnsi="新細明體" w:cs="Arial" w:hint="eastAsia"/>
                <w:sz w:val="20"/>
                <w:szCs w:val="20"/>
              </w:rPr>
              <w:t>安平新社區建設計劃之研究</w:t>
            </w:r>
          </w:p>
        </w:tc>
        <w:tc>
          <w:tcPr>
            <w:tcW w:w="992" w:type="dxa"/>
            <w:tcBorders>
              <w:top w:val="single" w:sz="6" w:space="0" w:color="auto"/>
              <w:bottom w:val="single" w:sz="18" w:space="0" w:color="auto"/>
            </w:tcBorders>
          </w:tcPr>
          <w:p w:rsidR="00A56FA9" w:rsidRPr="00FD65FD" w:rsidRDefault="00A56FA9" w:rsidP="00326F14">
            <w:pPr>
              <w:snapToGrid w:val="0"/>
              <w:jc w:val="center"/>
              <w:rPr>
                <w:rFonts w:ascii="Arial" w:hAnsi="Arial" w:cs="Arial"/>
                <w:sz w:val="20"/>
                <w:szCs w:val="20"/>
              </w:rPr>
            </w:pPr>
            <w:r>
              <w:rPr>
                <w:rFonts w:ascii="Arial" w:hAnsi="Arial" w:cs="Arial" w:hint="eastAsia"/>
                <w:sz w:val="20"/>
                <w:szCs w:val="20"/>
              </w:rPr>
              <w:t>57</w:t>
            </w:r>
          </w:p>
        </w:tc>
        <w:tc>
          <w:tcPr>
            <w:tcW w:w="992" w:type="dxa"/>
            <w:tcBorders>
              <w:top w:val="single" w:sz="6" w:space="0" w:color="auto"/>
              <w:bottom w:val="single" w:sz="18" w:space="0" w:color="auto"/>
            </w:tcBorders>
          </w:tcPr>
          <w:p w:rsidR="00A56FA9" w:rsidRDefault="00A56FA9" w:rsidP="00326F14">
            <w:pPr>
              <w:snapToGrid w:val="0"/>
              <w:jc w:val="center"/>
              <w:rPr>
                <w:rFonts w:ascii="Arial" w:hAnsi="Arial" w:cs="Arial"/>
                <w:sz w:val="20"/>
                <w:szCs w:val="20"/>
              </w:rPr>
            </w:pPr>
            <w:r>
              <w:rPr>
                <w:rFonts w:ascii="Arial" w:hAnsi="Arial" w:cs="Arial" w:hint="eastAsia"/>
                <w:sz w:val="20"/>
                <w:szCs w:val="20"/>
              </w:rPr>
              <w:t>59</w:t>
            </w:r>
          </w:p>
        </w:tc>
      </w:tr>
    </w:tbl>
    <w:p w:rsidR="00A56FA9" w:rsidRPr="00FD65FD" w:rsidRDefault="00A56FA9" w:rsidP="00A56FA9">
      <w:pPr>
        <w:snapToGrid w:val="0"/>
        <w:jc w:val="center"/>
      </w:pPr>
    </w:p>
    <w:p w:rsidR="00A56FA9" w:rsidRPr="00E81BC3" w:rsidRDefault="00A56FA9" w:rsidP="00A56FA9">
      <w:pPr>
        <w:autoSpaceDE w:val="0"/>
        <w:autoSpaceDN w:val="0"/>
        <w:adjustRightInd w:val="0"/>
        <w:spacing w:before="120"/>
        <w:ind w:left="851" w:hanging="851"/>
        <w:rPr>
          <w:rFonts w:eastAsia="標楷體"/>
          <w:kern w:val="0"/>
        </w:rPr>
      </w:pPr>
    </w:p>
    <w:p w:rsidR="00A56FA9" w:rsidRPr="00A2120B" w:rsidRDefault="00A56FA9" w:rsidP="00A56FA9">
      <w:pPr>
        <w:tabs>
          <w:tab w:val="left" w:pos="720"/>
        </w:tabs>
        <w:snapToGrid w:val="0"/>
        <w:ind w:left="851" w:hanging="851"/>
        <w:jc w:val="both"/>
        <w:rPr>
          <w:rFonts w:eastAsia="標楷體"/>
        </w:rPr>
        <w:sectPr w:rsidR="00A56FA9" w:rsidRPr="00A2120B" w:rsidSect="001F6D07">
          <w:footerReference w:type="default" r:id="rId7"/>
          <w:pgSz w:w="10319" w:h="14572" w:code="13"/>
          <w:pgMar w:top="1134" w:right="1134" w:bottom="851" w:left="1134" w:header="720" w:footer="504" w:gutter="0"/>
          <w:cols w:space="425"/>
        </w:sectPr>
      </w:pPr>
    </w:p>
    <w:p w:rsidR="007F05C3" w:rsidRDefault="007F05C3"/>
    <w:sectPr w:rsidR="007F05C3" w:rsidSect="007F05C3">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仿宋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新細明體,Bold">
    <w:altName w:val="Arial Unicode MS"/>
    <w:panose1 w:val="00000000000000000000"/>
    <w:charset w:val="88"/>
    <w:family w:val="auto"/>
    <w:notTrueType/>
    <w:pitch w:val="default"/>
    <w:sig w:usb0="00000001" w:usb1="08080000" w:usb2="00000010" w:usb3="00000000" w:csb0="00100000" w:csb1="00000000"/>
  </w:font>
  <w:font w:name="華康新篆體(P)">
    <w:altName w:val="Arial Unicode MS"/>
    <w:charset w:val="88"/>
    <w:family w:val="script"/>
    <w:pitch w:val="variable"/>
    <w:sig w:usb0="00000000" w:usb1="28091800" w:usb2="00000016" w:usb3="00000000" w:csb0="00100000" w:csb1="00000000"/>
  </w:font>
  <w:font w:name="文鼎粗行楷">
    <w:altName w:val="新細明體"/>
    <w:charset w:val="88"/>
    <w:family w:val="modern"/>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950" w:rsidRPr="0078131D" w:rsidRDefault="00A56FA9" w:rsidP="0078131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950" w:rsidRPr="00C00AE3" w:rsidRDefault="00A56FA9" w:rsidP="00FE198B">
    <w:pPr>
      <w:pStyle w:val="aa"/>
      <w:jc w:val="center"/>
    </w:pP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950" w:rsidRPr="00BD19E1" w:rsidRDefault="00A56FA9" w:rsidP="00BD19E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2A82F9"/>
    <w:multiLevelType w:val="hybridMultilevel"/>
    <w:tmpl w:val="B21598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3C259C"/>
    <w:multiLevelType w:val="hybridMultilevel"/>
    <w:tmpl w:val="C50AC616"/>
    <w:lvl w:ilvl="0" w:tplc="F46ECDD2">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EB79E7"/>
    <w:multiLevelType w:val="singleLevel"/>
    <w:tmpl w:val="F13046BE"/>
    <w:lvl w:ilvl="0">
      <w:start w:val="1"/>
      <w:numFmt w:val="taiwaneseCountingThousand"/>
      <w:lvlText w:val="（%1）"/>
      <w:lvlJc w:val="left"/>
      <w:pPr>
        <w:tabs>
          <w:tab w:val="num" w:pos="720"/>
        </w:tabs>
        <w:ind w:left="720" w:hanging="720"/>
      </w:pPr>
      <w:rPr>
        <w:rFonts w:hint="eastAsia"/>
      </w:rPr>
    </w:lvl>
  </w:abstractNum>
  <w:abstractNum w:abstractNumId="3">
    <w:nsid w:val="1CFE73B5"/>
    <w:multiLevelType w:val="hybridMultilevel"/>
    <w:tmpl w:val="59B25BC4"/>
    <w:lvl w:ilvl="0" w:tplc="0409000F">
      <w:start w:val="1"/>
      <w:numFmt w:val="decimal"/>
      <w:lvlText w:val="%1."/>
      <w:lvlJc w:val="left"/>
      <w:pPr>
        <w:tabs>
          <w:tab w:val="num" w:pos="906"/>
        </w:tabs>
        <w:ind w:left="906" w:hanging="480"/>
      </w:p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4">
    <w:nsid w:val="1FE96746"/>
    <w:multiLevelType w:val="singleLevel"/>
    <w:tmpl w:val="E47624C6"/>
    <w:lvl w:ilvl="0">
      <w:start w:val="1"/>
      <w:numFmt w:val="decimal"/>
      <w:lvlText w:val="%1."/>
      <w:lvlJc w:val="left"/>
      <w:pPr>
        <w:tabs>
          <w:tab w:val="num" w:pos="785"/>
        </w:tabs>
        <w:ind w:left="785" w:hanging="425"/>
      </w:pPr>
      <w:rPr>
        <w:rFonts w:ascii="Times New Roman" w:hAnsi="Times New Roman" w:hint="default"/>
      </w:rPr>
    </w:lvl>
  </w:abstractNum>
  <w:abstractNum w:abstractNumId="5">
    <w:nsid w:val="20C56208"/>
    <w:multiLevelType w:val="singleLevel"/>
    <w:tmpl w:val="55CE210C"/>
    <w:lvl w:ilvl="0">
      <w:start w:val="1"/>
      <w:numFmt w:val="taiwaneseCountingThousand"/>
      <w:lvlText w:val="（%1）"/>
      <w:lvlJc w:val="left"/>
      <w:pPr>
        <w:tabs>
          <w:tab w:val="num" w:pos="720"/>
        </w:tabs>
        <w:ind w:left="720" w:hanging="720"/>
      </w:pPr>
      <w:rPr>
        <w:rFonts w:hint="eastAsia"/>
      </w:rPr>
    </w:lvl>
  </w:abstractNum>
  <w:abstractNum w:abstractNumId="6">
    <w:nsid w:val="25392C39"/>
    <w:multiLevelType w:val="hybridMultilevel"/>
    <w:tmpl w:val="85708C0E"/>
    <w:lvl w:ilvl="0" w:tplc="E47624C6">
      <w:start w:val="1"/>
      <w:numFmt w:val="decimal"/>
      <w:lvlText w:val="%1."/>
      <w:lvlJc w:val="left"/>
      <w:pPr>
        <w:tabs>
          <w:tab w:val="num" w:pos="785"/>
        </w:tabs>
        <w:ind w:left="785" w:hanging="425"/>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9457D57"/>
    <w:multiLevelType w:val="hybridMultilevel"/>
    <w:tmpl w:val="B2AE31E2"/>
    <w:lvl w:ilvl="0" w:tplc="09962BE6">
      <w:start w:val="1"/>
      <w:numFmt w:val="taiwaneseCountingThousand"/>
      <w:lvlText w:val="%1、"/>
      <w:lvlJc w:val="left"/>
      <w:pPr>
        <w:tabs>
          <w:tab w:val="num" w:pos="480"/>
        </w:tabs>
        <w:ind w:left="480" w:hanging="480"/>
      </w:pPr>
      <w:rPr>
        <w:rFonts w:ascii="標楷體" w:eastAsia="標楷體" w:hAnsi="標楷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D85118E"/>
    <w:multiLevelType w:val="hybridMultilevel"/>
    <w:tmpl w:val="CFDA651E"/>
    <w:lvl w:ilvl="0" w:tplc="9D9E54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F9E44CD"/>
    <w:multiLevelType w:val="hybridMultilevel"/>
    <w:tmpl w:val="5B44D3EE"/>
    <w:lvl w:ilvl="0" w:tplc="0409000F">
      <w:start w:val="1"/>
      <w:numFmt w:val="decimal"/>
      <w:lvlText w:val="%1."/>
      <w:lvlJc w:val="left"/>
      <w:pPr>
        <w:tabs>
          <w:tab w:val="num" w:pos="1047"/>
        </w:tabs>
        <w:ind w:left="1047" w:hanging="480"/>
      </w:p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0">
    <w:nsid w:val="7AD76DDF"/>
    <w:multiLevelType w:val="hybridMultilevel"/>
    <w:tmpl w:val="D52A3A34"/>
    <w:lvl w:ilvl="0" w:tplc="D2629912">
      <w:start w:val="1"/>
      <w:numFmt w:val="decimal"/>
      <w:lvlText w:val="%1."/>
      <w:lvlJc w:val="left"/>
      <w:pPr>
        <w:tabs>
          <w:tab w:val="num" w:pos="786"/>
        </w:tabs>
        <w:ind w:left="786" w:hanging="360"/>
      </w:pPr>
      <w:rPr>
        <w:rFonts w:ascii="新細明體" w:eastAsia="新細明體" w:hAnsi="新細明體"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num w:numId="1">
    <w:abstractNumId w:val="4"/>
  </w:num>
  <w:num w:numId="2">
    <w:abstractNumId w:val="8"/>
  </w:num>
  <w:num w:numId="3">
    <w:abstractNumId w:val="6"/>
  </w:num>
  <w:num w:numId="4">
    <w:abstractNumId w:val="3"/>
  </w:num>
  <w:num w:numId="5">
    <w:abstractNumId w:val="10"/>
  </w:num>
  <w:num w:numId="6">
    <w:abstractNumId w:val="9"/>
  </w:num>
  <w:num w:numId="7">
    <w:abstractNumId w:val="2"/>
  </w:num>
  <w:num w:numId="8">
    <w:abstractNumId w:val="5"/>
  </w:num>
  <w:num w:numId="9">
    <w:abstractNumId w:val="7"/>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6FA9"/>
    <w:rsid w:val="007F05C3"/>
    <w:rsid w:val="00A56FA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FA9"/>
    <w:pPr>
      <w:widowControl w:val="0"/>
    </w:pPr>
    <w:rPr>
      <w:rFonts w:ascii="Times New Roman" w:eastAsia="新細明體" w:hAnsi="Times New Roman" w:cs="Times New Roman"/>
      <w:szCs w:val="24"/>
    </w:rPr>
  </w:style>
  <w:style w:type="paragraph" w:styleId="10">
    <w:name w:val="heading 1"/>
    <w:basedOn w:val="a"/>
    <w:next w:val="a"/>
    <w:link w:val="11"/>
    <w:qFormat/>
    <w:rsid w:val="00A56FA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rsid w:val="00A56FA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A56FA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A56FA9"/>
    <w:rPr>
      <w:rFonts w:asciiTheme="majorHAnsi" w:eastAsiaTheme="majorEastAsia" w:hAnsiTheme="majorHAnsi" w:cstheme="majorBidi"/>
      <w:b/>
      <w:bCs/>
      <w:kern w:val="52"/>
      <w:sz w:val="52"/>
      <w:szCs w:val="52"/>
    </w:rPr>
  </w:style>
  <w:style w:type="character" w:customStyle="1" w:styleId="20">
    <w:name w:val="標題 2 字元"/>
    <w:basedOn w:val="a0"/>
    <w:link w:val="2"/>
    <w:semiHidden/>
    <w:rsid w:val="00A56FA9"/>
    <w:rPr>
      <w:rFonts w:asciiTheme="majorHAnsi" w:eastAsiaTheme="majorEastAsia" w:hAnsiTheme="majorHAnsi" w:cstheme="majorBidi"/>
      <w:b/>
      <w:bCs/>
      <w:sz w:val="48"/>
      <w:szCs w:val="48"/>
    </w:rPr>
  </w:style>
  <w:style w:type="character" w:customStyle="1" w:styleId="30">
    <w:name w:val="標題 3 字元"/>
    <w:basedOn w:val="a0"/>
    <w:link w:val="3"/>
    <w:semiHidden/>
    <w:rsid w:val="00A56FA9"/>
    <w:rPr>
      <w:rFonts w:asciiTheme="majorHAnsi" w:eastAsiaTheme="majorEastAsia" w:hAnsiTheme="majorHAnsi" w:cstheme="majorBidi"/>
      <w:b/>
      <w:bCs/>
      <w:sz w:val="36"/>
      <w:szCs w:val="36"/>
    </w:rPr>
  </w:style>
  <w:style w:type="character" w:styleId="a3">
    <w:name w:val="Hyperlink"/>
    <w:basedOn w:val="a0"/>
    <w:rsid w:val="00A56FA9"/>
    <w:rPr>
      <w:color w:val="0000FF"/>
      <w:u w:val="single"/>
    </w:rPr>
  </w:style>
  <w:style w:type="paragraph" w:styleId="HTML">
    <w:name w:val="HTML Preformatted"/>
    <w:basedOn w:val="a"/>
    <w:link w:val="HTML0"/>
    <w:rsid w:val="00A56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A56FA9"/>
    <w:rPr>
      <w:rFonts w:ascii="細明體" w:eastAsia="細明體" w:hAnsi="細明體" w:cs="細明體"/>
      <w:kern w:val="0"/>
      <w:szCs w:val="24"/>
    </w:rPr>
  </w:style>
  <w:style w:type="paragraph" w:styleId="Web">
    <w:name w:val="Normal (Web)"/>
    <w:basedOn w:val="a"/>
    <w:rsid w:val="00A56FA9"/>
    <w:pPr>
      <w:widowControl/>
      <w:spacing w:before="100" w:beforeAutospacing="1" w:after="100" w:afterAutospacing="1"/>
    </w:pPr>
    <w:rPr>
      <w:rFonts w:ascii="新細明體"/>
      <w:kern w:val="0"/>
    </w:rPr>
  </w:style>
  <w:style w:type="paragraph" w:styleId="a4">
    <w:name w:val="Date"/>
    <w:basedOn w:val="a"/>
    <w:next w:val="a"/>
    <w:link w:val="a5"/>
    <w:rsid w:val="00A56FA9"/>
    <w:pPr>
      <w:adjustRightInd w:val="0"/>
      <w:spacing w:line="240" w:lineRule="atLeast"/>
      <w:jc w:val="right"/>
      <w:textAlignment w:val="baseline"/>
    </w:pPr>
    <w:rPr>
      <w:rFonts w:eastAsia="細明體"/>
      <w:kern w:val="0"/>
      <w:szCs w:val="20"/>
    </w:rPr>
  </w:style>
  <w:style w:type="character" w:customStyle="1" w:styleId="a5">
    <w:name w:val="日期 字元"/>
    <w:basedOn w:val="a0"/>
    <w:link w:val="a4"/>
    <w:rsid w:val="00A56FA9"/>
    <w:rPr>
      <w:rFonts w:ascii="Times New Roman" w:eastAsia="細明體" w:hAnsi="Times New Roman" w:cs="Times New Roman"/>
      <w:kern w:val="0"/>
      <w:szCs w:val="20"/>
    </w:rPr>
  </w:style>
  <w:style w:type="paragraph" w:styleId="a6">
    <w:name w:val="Body Text Indent"/>
    <w:basedOn w:val="a"/>
    <w:link w:val="a7"/>
    <w:rsid w:val="00A56FA9"/>
    <w:pPr>
      <w:adjustRightInd w:val="0"/>
      <w:spacing w:before="240" w:line="240" w:lineRule="atLeast"/>
      <w:ind w:left="900" w:hanging="900"/>
      <w:jc w:val="both"/>
      <w:textAlignment w:val="baseline"/>
    </w:pPr>
    <w:rPr>
      <w:rFonts w:eastAsia="華康仿宋體"/>
      <w:kern w:val="0"/>
      <w:sz w:val="22"/>
      <w:szCs w:val="20"/>
    </w:rPr>
  </w:style>
  <w:style w:type="character" w:customStyle="1" w:styleId="a7">
    <w:name w:val="本文縮排 字元"/>
    <w:basedOn w:val="a0"/>
    <w:link w:val="a6"/>
    <w:rsid w:val="00A56FA9"/>
    <w:rPr>
      <w:rFonts w:ascii="Times New Roman" w:eastAsia="華康仿宋體" w:hAnsi="Times New Roman" w:cs="Times New Roman"/>
      <w:kern w:val="0"/>
      <w:sz w:val="22"/>
      <w:szCs w:val="20"/>
    </w:rPr>
  </w:style>
  <w:style w:type="paragraph" w:styleId="21">
    <w:name w:val="Body Text Indent 2"/>
    <w:basedOn w:val="a"/>
    <w:link w:val="22"/>
    <w:rsid w:val="00A56FA9"/>
    <w:pPr>
      <w:adjustRightInd w:val="0"/>
      <w:spacing w:before="120" w:line="240" w:lineRule="atLeast"/>
      <w:ind w:left="900"/>
      <w:jc w:val="both"/>
      <w:textAlignment w:val="baseline"/>
    </w:pPr>
    <w:rPr>
      <w:rFonts w:eastAsia="華康仿宋體"/>
      <w:kern w:val="0"/>
      <w:sz w:val="22"/>
      <w:szCs w:val="20"/>
    </w:rPr>
  </w:style>
  <w:style w:type="character" w:customStyle="1" w:styleId="22">
    <w:name w:val="本文縮排 2 字元"/>
    <w:basedOn w:val="a0"/>
    <w:link w:val="21"/>
    <w:rsid w:val="00A56FA9"/>
    <w:rPr>
      <w:rFonts w:ascii="Times New Roman" w:eastAsia="華康仿宋體" w:hAnsi="Times New Roman" w:cs="Times New Roman"/>
      <w:kern w:val="0"/>
      <w:sz w:val="22"/>
      <w:szCs w:val="20"/>
    </w:rPr>
  </w:style>
  <w:style w:type="paragraph" w:styleId="a8">
    <w:name w:val="header"/>
    <w:basedOn w:val="a"/>
    <w:link w:val="a9"/>
    <w:rsid w:val="00A56FA9"/>
    <w:pPr>
      <w:tabs>
        <w:tab w:val="center" w:pos="4153"/>
        <w:tab w:val="right" w:pos="8306"/>
      </w:tabs>
      <w:snapToGrid w:val="0"/>
    </w:pPr>
    <w:rPr>
      <w:sz w:val="20"/>
      <w:szCs w:val="20"/>
    </w:rPr>
  </w:style>
  <w:style w:type="character" w:customStyle="1" w:styleId="a9">
    <w:name w:val="頁首 字元"/>
    <w:basedOn w:val="a0"/>
    <w:link w:val="a8"/>
    <w:rsid w:val="00A56FA9"/>
    <w:rPr>
      <w:rFonts w:ascii="Times New Roman" w:eastAsia="新細明體" w:hAnsi="Times New Roman" w:cs="Times New Roman"/>
      <w:sz w:val="20"/>
      <w:szCs w:val="20"/>
    </w:rPr>
  </w:style>
  <w:style w:type="paragraph" w:styleId="aa">
    <w:name w:val="footer"/>
    <w:basedOn w:val="a"/>
    <w:link w:val="ab"/>
    <w:uiPriority w:val="99"/>
    <w:rsid w:val="00A56FA9"/>
    <w:pPr>
      <w:tabs>
        <w:tab w:val="center" w:pos="4153"/>
        <w:tab w:val="right" w:pos="8306"/>
      </w:tabs>
      <w:snapToGrid w:val="0"/>
    </w:pPr>
    <w:rPr>
      <w:sz w:val="20"/>
      <w:szCs w:val="20"/>
    </w:rPr>
  </w:style>
  <w:style w:type="character" w:customStyle="1" w:styleId="ab">
    <w:name w:val="頁尾 字元"/>
    <w:basedOn w:val="a0"/>
    <w:link w:val="aa"/>
    <w:uiPriority w:val="99"/>
    <w:rsid w:val="00A56FA9"/>
    <w:rPr>
      <w:rFonts w:ascii="Times New Roman" w:eastAsia="新細明體" w:hAnsi="Times New Roman" w:cs="Times New Roman"/>
      <w:sz w:val="20"/>
      <w:szCs w:val="20"/>
    </w:rPr>
  </w:style>
  <w:style w:type="character" w:styleId="ac">
    <w:name w:val="page number"/>
    <w:basedOn w:val="a0"/>
    <w:rsid w:val="00A56FA9"/>
  </w:style>
  <w:style w:type="table" w:styleId="ad">
    <w:name w:val="Table Grid"/>
    <w:basedOn w:val="a1"/>
    <w:rsid w:val="00A56FA9"/>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semiHidden/>
    <w:rsid w:val="00A56FA9"/>
    <w:rPr>
      <w:rFonts w:ascii="Arial" w:hAnsi="Arial"/>
      <w:sz w:val="18"/>
      <w:szCs w:val="18"/>
    </w:rPr>
  </w:style>
  <w:style w:type="character" w:customStyle="1" w:styleId="af">
    <w:name w:val="註解方塊文字 字元"/>
    <w:basedOn w:val="a0"/>
    <w:link w:val="ae"/>
    <w:semiHidden/>
    <w:rsid w:val="00A56FA9"/>
    <w:rPr>
      <w:rFonts w:ascii="Arial" w:eastAsia="新細明體" w:hAnsi="Arial" w:cs="Times New Roman"/>
      <w:sz w:val="18"/>
      <w:szCs w:val="18"/>
    </w:rPr>
  </w:style>
  <w:style w:type="paragraph" w:customStyle="1" w:styleId="af0">
    <w:name w:val="論文節標題"/>
    <w:basedOn w:val="a"/>
    <w:rsid w:val="00A56FA9"/>
    <w:pPr>
      <w:adjustRightInd w:val="0"/>
      <w:spacing w:before="240" w:after="240" w:line="720" w:lineRule="atLeast"/>
      <w:jc w:val="center"/>
      <w:textAlignment w:val="baseline"/>
    </w:pPr>
    <w:rPr>
      <w:rFonts w:eastAsia="華康中楷體"/>
      <w:b/>
      <w:kern w:val="0"/>
      <w:sz w:val="48"/>
      <w:szCs w:val="20"/>
    </w:rPr>
  </w:style>
  <w:style w:type="paragraph" w:styleId="af1">
    <w:name w:val="Plain Text"/>
    <w:basedOn w:val="a"/>
    <w:link w:val="af2"/>
    <w:rsid w:val="00A56FA9"/>
    <w:rPr>
      <w:rFonts w:ascii="細明體" w:eastAsia="細明體" w:hAnsi="Courier New"/>
      <w:szCs w:val="20"/>
    </w:rPr>
  </w:style>
  <w:style w:type="character" w:customStyle="1" w:styleId="af2">
    <w:name w:val="純文字 字元"/>
    <w:basedOn w:val="a0"/>
    <w:link w:val="af1"/>
    <w:rsid w:val="00A56FA9"/>
    <w:rPr>
      <w:rFonts w:ascii="細明體" w:eastAsia="細明體" w:hAnsi="Courier New" w:cs="Times New Roman"/>
      <w:szCs w:val="20"/>
    </w:rPr>
  </w:style>
  <w:style w:type="paragraph" w:customStyle="1" w:styleId="Default">
    <w:name w:val="Default"/>
    <w:rsid w:val="00A56FA9"/>
    <w:pPr>
      <w:widowControl w:val="0"/>
      <w:autoSpaceDE w:val="0"/>
      <w:autoSpaceDN w:val="0"/>
      <w:adjustRightInd w:val="0"/>
    </w:pPr>
    <w:rPr>
      <w:rFonts w:ascii="標楷體" w:eastAsia="標楷體" w:hAnsi="Times New Roman" w:cs="標楷體"/>
      <w:color w:val="000000"/>
      <w:kern w:val="0"/>
      <w:szCs w:val="24"/>
    </w:rPr>
  </w:style>
  <w:style w:type="paragraph" w:customStyle="1" w:styleId="af3">
    <w:name w:val="目錄"/>
    <w:basedOn w:val="a"/>
    <w:qFormat/>
    <w:rsid w:val="00A56FA9"/>
    <w:pPr>
      <w:widowControl/>
      <w:tabs>
        <w:tab w:val="left" w:pos="6106"/>
      </w:tabs>
      <w:ind w:right="951"/>
      <w:jc w:val="center"/>
    </w:pPr>
    <w:rPr>
      <w:rFonts w:ascii="標楷體" w:eastAsia="標楷體" w:hAnsi="標楷體" w:cs="新細明體"/>
      <w:b/>
      <w:kern w:val="0"/>
      <w:sz w:val="48"/>
      <w:szCs w:val="48"/>
    </w:rPr>
  </w:style>
  <w:style w:type="paragraph" w:customStyle="1" w:styleId="23">
    <w:name w:val="目錄2"/>
    <w:basedOn w:val="a"/>
    <w:qFormat/>
    <w:rsid w:val="00A56FA9"/>
    <w:pPr>
      <w:autoSpaceDE w:val="0"/>
      <w:autoSpaceDN w:val="0"/>
      <w:adjustRightInd w:val="0"/>
      <w:jc w:val="center"/>
    </w:pPr>
    <w:rPr>
      <w:rFonts w:eastAsia="標楷體" w:hAnsi="標楷體"/>
      <w:b/>
      <w:bCs/>
      <w:kern w:val="0"/>
      <w:sz w:val="32"/>
      <w:szCs w:val="32"/>
    </w:rPr>
  </w:style>
  <w:style w:type="paragraph" w:customStyle="1" w:styleId="31">
    <w:name w:val="目錄3"/>
    <w:basedOn w:val="a"/>
    <w:qFormat/>
    <w:rsid w:val="00A56FA9"/>
    <w:pPr>
      <w:spacing w:before="120"/>
      <w:jc w:val="center"/>
    </w:pPr>
    <w:rPr>
      <w:rFonts w:ascii="標楷體" w:eastAsia="標楷體"/>
      <w:b/>
      <w:sz w:val="28"/>
      <w:szCs w:val="28"/>
    </w:rPr>
  </w:style>
  <w:style w:type="paragraph" w:customStyle="1" w:styleId="4">
    <w:name w:val="目錄4"/>
    <w:basedOn w:val="a"/>
    <w:qFormat/>
    <w:rsid w:val="00A56FA9"/>
    <w:pPr>
      <w:spacing w:beforeLines="100"/>
      <w:jc w:val="center"/>
    </w:pPr>
    <w:rPr>
      <w:rFonts w:ascii="標楷體" w:eastAsia="標楷體"/>
      <w:b/>
      <w:sz w:val="36"/>
      <w:szCs w:val="36"/>
    </w:rPr>
  </w:style>
  <w:style w:type="paragraph" w:customStyle="1" w:styleId="5">
    <w:name w:val="目錄5"/>
    <w:basedOn w:val="a"/>
    <w:qFormat/>
    <w:rsid w:val="00A56FA9"/>
    <w:pPr>
      <w:ind w:left="-426" w:right="-476"/>
      <w:jc w:val="center"/>
    </w:pPr>
    <w:rPr>
      <w:rFonts w:ascii="標楷體" w:eastAsia="標楷體"/>
      <w:b/>
      <w:bCs/>
      <w:sz w:val="44"/>
      <w:szCs w:val="44"/>
    </w:rPr>
  </w:style>
  <w:style w:type="paragraph" w:customStyle="1" w:styleId="6">
    <w:name w:val="目錄6"/>
    <w:basedOn w:val="a"/>
    <w:qFormat/>
    <w:rsid w:val="00A56FA9"/>
    <w:pPr>
      <w:snapToGrid w:val="0"/>
      <w:spacing w:line="0" w:lineRule="atLeast"/>
      <w:jc w:val="center"/>
    </w:pPr>
    <w:rPr>
      <w:rFonts w:ascii="標楷體" w:eastAsia="標楷體" w:hAnsi="標楷體"/>
      <w:b/>
      <w:sz w:val="28"/>
      <w:szCs w:val="28"/>
    </w:rPr>
  </w:style>
  <w:style w:type="paragraph" w:customStyle="1" w:styleId="7">
    <w:name w:val="目錄7"/>
    <w:basedOn w:val="a"/>
    <w:qFormat/>
    <w:rsid w:val="00A56FA9"/>
    <w:pPr>
      <w:widowControl/>
      <w:autoSpaceDE w:val="0"/>
      <w:autoSpaceDN w:val="0"/>
      <w:jc w:val="center"/>
      <w:textAlignment w:val="bottom"/>
    </w:pPr>
    <w:rPr>
      <w:rFonts w:eastAsia="標楷體" w:hAnsi="標楷體"/>
      <w:b/>
      <w:sz w:val="44"/>
      <w:szCs w:val="44"/>
    </w:rPr>
  </w:style>
  <w:style w:type="paragraph" w:customStyle="1" w:styleId="8">
    <w:name w:val="目錄8"/>
    <w:basedOn w:val="a"/>
    <w:qFormat/>
    <w:rsid w:val="00A56FA9"/>
    <w:pPr>
      <w:snapToGrid w:val="0"/>
      <w:spacing w:line="0" w:lineRule="atLeast"/>
      <w:jc w:val="center"/>
    </w:pPr>
    <w:rPr>
      <w:rFonts w:ascii="標楷體" w:eastAsia="標楷體" w:hAnsi="標楷體"/>
      <w:b/>
      <w:sz w:val="28"/>
      <w:szCs w:val="28"/>
    </w:rPr>
  </w:style>
  <w:style w:type="paragraph" w:styleId="af4">
    <w:name w:val="TOC Heading"/>
    <w:basedOn w:val="10"/>
    <w:next w:val="a"/>
    <w:uiPriority w:val="39"/>
    <w:semiHidden/>
    <w:unhideWhenUsed/>
    <w:qFormat/>
    <w:rsid w:val="00A56FA9"/>
    <w:pPr>
      <w:keepLines/>
      <w:widowControl/>
      <w:spacing w:before="480" w:after="0" w:line="276" w:lineRule="auto"/>
      <w:outlineLvl w:val="9"/>
    </w:pPr>
    <w:rPr>
      <w:color w:val="365F91" w:themeColor="accent1" w:themeShade="BF"/>
      <w:kern w:val="0"/>
      <w:sz w:val="28"/>
      <w:szCs w:val="28"/>
    </w:rPr>
  </w:style>
  <w:style w:type="paragraph" w:customStyle="1" w:styleId="12">
    <w:name w:val="樣式1"/>
    <w:basedOn w:val="af3"/>
    <w:qFormat/>
    <w:rsid w:val="00A56FA9"/>
  </w:style>
  <w:style w:type="paragraph" w:customStyle="1" w:styleId="24">
    <w:name w:val="樣式2"/>
    <w:basedOn w:val="af3"/>
    <w:qFormat/>
    <w:rsid w:val="00A56FA9"/>
    <w:pPr>
      <w:ind w:right="-29"/>
    </w:pPr>
  </w:style>
  <w:style w:type="paragraph" w:customStyle="1" w:styleId="32">
    <w:name w:val="樣式3"/>
    <w:basedOn w:val="af3"/>
    <w:qFormat/>
    <w:rsid w:val="00A56FA9"/>
    <w:pPr>
      <w:ind w:right="113"/>
    </w:pPr>
    <w:rPr>
      <w:sz w:val="46"/>
      <w:szCs w:val="46"/>
    </w:rPr>
  </w:style>
  <w:style w:type="paragraph" w:customStyle="1" w:styleId="40">
    <w:name w:val="樣式4"/>
    <w:basedOn w:val="23"/>
    <w:qFormat/>
    <w:rsid w:val="00A56FA9"/>
    <w:rPr>
      <w:sz w:val="34"/>
      <w:szCs w:val="34"/>
    </w:rPr>
  </w:style>
  <w:style w:type="paragraph" w:customStyle="1" w:styleId="13">
    <w:name w:val="1"/>
    <w:basedOn w:val="12"/>
    <w:qFormat/>
    <w:rsid w:val="00A56FA9"/>
  </w:style>
  <w:style w:type="paragraph" w:customStyle="1" w:styleId="25">
    <w:name w:val="2"/>
    <w:basedOn w:val="32"/>
    <w:qFormat/>
    <w:rsid w:val="00A56FA9"/>
  </w:style>
  <w:style w:type="paragraph" w:customStyle="1" w:styleId="33">
    <w:name w:val="3"/>
    <w:basedOn w:val="40"/>
    <w:qFormat/>
    <w:rsid w:val="00A56FA9"/>
  </w:style>
  <w:style w:type="paragraph" w:customStyle="1" w:styleId="17">
    <w:name w:val="17"/>
    <w:basedOn w:val="31"/>
    <w:qFormat/>
    <w:rsid w:val="00A56FA9"/>
    <w:rPr>
      <w:sz w:val="34"/>
      <w:szCs w:val="34"/>
    </w:rPr>
  </w:style>
  <w:style w:type="paragraph" w:customStyle="1" w:styleId="41">
    <w:name w:val="4"/>
    <w:basedOn w:val="4"/>
    <w:qFormat/>
    <w:rsid w:val="00A56FA9"/>
    <w:rPr>
      <w:sz w:val="40"/>
    </w:rPr>
  </w:style>
  <w:style w:type="paragraph" w:customStyle="1" w:styleId="50">
    <w:name w:val="5"/>
    <w:basedOn w:val="5"/>
    <w:qFormat/>
    <w:rsid w:val="00A56FA9"/>
  </w:style>
  <w:style w:type="paragraph" w:customStyle="1" w:styleId="60">
    <w:name w:val="6"/>
    <w:basedOn w:val="6"/>
    <w:qFormat/>
    <w:rsid w:val="00A56FA9"/>
    <w:rPr>
      <w:sz w:val="36"/>
    </w:rPr>
  </w:style>
  <w:style w:type="paragraph" w:customStyle="1" w:styleId="70">
    <w:name w:val="7"/>
    <w:basedOn w:val="7"/>
    <w:qFormat/>
    <w:rsid w:val="00A56FA9"/>
  </w:style>
  <w:style w:type="paragraph" w:customStyle="1" w:styleId="80">
    <w:name w:val="8"/>
    <w:basedOn w:val="a"/>
    <w:qFormat/>
    <w:rsid w:val="00A56FA9"/>
    <w:pPr>
      <w:autoSpaceDE w:val="0"/>
      <w:autoSpaceDN w:val="0"/>
      <w:adjustRightInd w:val="0"/>
    </w:pPr>
    <w:rPr>
      <w:rFonts w:ascii="標楷體" w:eastAsia="標楷體" w:hAnsi="標楷體" w:cs="新細明體,Bold"/>
      <w:b/>
      <w:bCs/>
      <w:kern w:val="0"/>
      <w:sz w:val="32"/>
      <w:szCs w:val="32"/>
    </w:rPr>
  </w:style>
  <w:style w:type="paragraph" w:customStyle="1" w:styleId="9">
    <w:name w:val="9"/>
    <w:basedOn w:val="a"/>
    <w:qFormat/>
    <w:rsid w:val="00A56FA9"/>
    <w:pPr>
      <w:autoSpaceDE w:val="0"/>
      <w:autoSpaceDN w:val="0"/>
      <w:adjustRightInd w:val="0"/>
      <w:jc w:val="center"/>
    </w:pPr>
    <w:rPr>
      <w:rFonts w:eastAsia="標楷體" w:hAnsi="標楷體"/>
      <w:b/>
      <w:bCs/>
      <w:kern w:val="0"/>
      <w:sz w:val="32"/>
      <w:szCs w:val="32"/>
    </w:rPr>
  </w:style>
  <w:style w:type="paragraph" w:customStyle="1" w:styleId="100">
    <w:name w:val="10"/>
    <w:basedOn w:val="a"/>
    <w:qFormat/>
    <w:rsid w:val="00A56FA9"/>
    <w:pPr>
      <w:autoSpaceDE w:val="0"/>
      <w:autoSpaceDN w:val="0"/>
      <w:adjustRightInd w:val="0"/>
      <w:jc w:val="center"/>
    </w:pPr>
    <w:rPr>
      <w:rFonts w:eastAsia="標楷體" w:hAnsi="標楷體"/>
      <w:b/>
      <w:bCs/>
      <w:kern w:val="0"/>
      <w:sz w:val="30"/>
      <w:szCs w:val="30"/>
    </w:rPr>
  </w:style>
  <w:style w:type="paragraph" w:customStyle="1" w:styleId="110">
    <w:name w:val="11"/>
    <w:basedOn w:val="a"/>
    <w:qFormat/>
    <w:rsid w:val="00A56FA9"/>
    <w:pPr>
      <w:spacing w:before="120"/>
      <w:jc w:val="center"/>
    </w:pPr>
    <w:rPr>
      <w:rFonts w:ascii="標楷體" w:eastAsia="標楷體"/>
      <w:b/>
      <w:sz w:val="34"/>
      <w:szCs w:val="34"/>
    </w:rPr>
  </w:style>
  <w:style w:type="paragraph" w:customStyle="1" w:styleId="120">
    <w:name w:val="12"/>
    <w:basedOn w:val="a"/>
    <w:qFormat/>
    <w:rsid w:val="00A56FA9"/>
    <w:pPr>
      <w:snapToGrid w:val="0"/>
      <w:jc w:val="center"/>
    </w:pPr>
    <w:rPr>
      <w:rFonts w:eastAsia="標楷體" w:hAnsi="標楷體"/>
      <w:b/>
      <w:sz w:val="40"/>
      <w:szCs w:val="40"/>
    </w:rPr>
  </w:style>
  <w:style w:type="paragraph" w:customStyle="1" w:styleId="130">
    <w:name w:val="13"/>
    <w:basedOn w:val="a"/>
    <w:qFormat/>
    <w:rsid w:val="00A56FA9"/>
    <w:pPr>
      <w:snapToGrid w:val="0"/>
      <w:jc w:val="center"/>
    </w:pPr>
    <w:rPr>
      <w:rFonts w:ascii="標楷體" w:eastAsia="標楷體" w:hAnsi="標楷體" w:cs="Arial"/>
      <w:b/>
      <w:sz w:val="40"/>
      <w:szCs w:val="40"/>
    </w:rPr>
  </w:style>
  <w:style w:type="paragraph" w:customStyle="1" w:styleId="18">
    <w:name w:val="18"/>
    <w:basedOn w:val="af1"/>
    <w:qFormat/>
    <w:rsid w:val="00A56FA9"/>
    <w:pPr>
      <w:snapToGrid w:val="0"/>
      <w:jc w:val="center"/>
    </w:pPr>
    <w:rPr>
      <w:rFonts w:ascii="Times New Roman" w:eastAsia="標楷體" w:hAnsi="標楷體"/>
      <w:b/>
      <w:sz w:val="40"/>
      <w:szCs w:val="40"/>
    </w:rPr>
  </w:style>
  <w:style w:type="paragraph" w:customStyle="1" w:styleId="19">
    <w:name w:val="19"/>
    <w:basedOn w:val="a"/>
    <w:qFormat/>
    <w:rsid w:val="00A56FA9"/>
    <w:pPr>
      <w:widowControl/>
      <w:autoSpaceDE w:val="0"/>
      <w:autoSpaceDN w:val="0"/>
      <w:spacing w:before="80"/>
      <w:ind w:right="99"/>
      <w:jc w:val="distribute"/>
      <w:textDirection w:val="lrTbV"/>
      <w:textAlignment w:val="bottom"/>
    </w:pPr>
    <w:rPr>
      <w:rFonts w:ascii="華康新篆體(P)" w:eastAsia="華康新篆體(P)"/>
      <w:b/>
      <w:bCs/>
      <w:sz w:val="96"/>
    </w:rPr>
  </w:style>
  <w:style w:type="paragraph" w:customStyle="1" w:styleId="200">
    <w:name w:val="20"/>
    <w:basedOn w:val="a"/>
    <w:qFormat/>
    <w:rsid w:val="00A56FA9"/>
    <w:pPr>
      <w:widowControl/>
      <w:autoSpaceDE w:val="0"/>
      <w:autoSpaceDN w:val="0"/>
      <w:spacing w:before="80"/>
      <w:ind w:right="99"/>
      <w:jc w:val="center"/>
      <w:textDirection w:val="lrTbV"/>
      <w:textAlignment w:val="bottom"/>
    </w:pPr>
    <w:rPr>
      <w:rFonts w:ascii="華康新篆體(P)" w:eastAsia="華康新篆體(P)"/>
      <w:b/>
      <w:bCs/>
      <w:sz w:val="80"/>
    </w:rPr>
  </w:style>
  <w:style w:type="paragraph" w:styleId="90">
    <w:name w:val="toc 9"/>
    <w:basedOn w:val="a"/>
    <w:next w:val="a"/>
    <w:autoRedefine/>
    <w:rsid w:val="00A56FA9"/>
    <w:pPr>
      <w:ind w:leftChars="1600" w:left="3840"/>
    </w:pPr>
  </w:style>
  <w:style w:type="paragraph" w:styleId="1">
    <w:name w:val="toc 1"/>
    <w:basedOn w:val="a"/>
    <w:next w:val="a"/>
    <w:autoRedefine/>
    <w:uiPriority w:val="39"/>
    <w:rsid w:val="00A56FA9"/>
    <w:pPr>
      <w:numPr>
        <w:numId w:val="11"/>
      </w:numPr>
      <w:tabs>
        <w:tab w:val="right" w:leader="dot" w:pos="8041"/>
      </w:tabs>
      <w:snapToGrid w:val="0"/>
      <w:spacing w:beforeLines="50"/>
    </w:pPr>
  </w:style>
  <w:style w:type="paragraph" w:styleId="af5">
    <w:name w:val="Document Map"/>
    <w:basedOn w:val="a"/>
    <w:link w:val="af6"/>
    <w:rsid w:val="00A56FA9"/>
    <w:rPr>
      <w:rFonts w:ascii="新細明體"/>
      <w:sz w:val="18"/>
      <w:szCs w:val="18"/>
    </w:rPr>
  </w:style>
  <w:style w:type="character" w:customStyle="1" w:styleId="af6">
    <w:name w:val="文件引導模式 字元"/>
    <w:basedOn w:val="a0"/>
    <w:link w:val="af5"/>
    <w:rsid w:val="00A56FA9"/>
    <w:rPr>
      <w:rFonts w:ascii="新細明體" w:eastAsia="新細明體"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3384</Words>
  <Characters>19290</Characters>
  <Application>Microsoft Office Word</Application>
  <DocSecurity>0</DocSecurity>
  <Lines>160</Lines>
  <Paragraphs>45</Paragraphs>
  <ScaleCrop>false</ScaleCrop>
  <Company/>
  <LinksUpToDate>false</LinksUpToDate>
  <CharactersWithSpaces>22629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2011-09-27T02:18:00Z</dcterms:created>
  <dcterms:modified xsi:type="dcterms:W3CDTF">2011-09-27T02:18:00Z</dcterms:modified>
</cp:coreProperties>
</file>